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87" w:rsidRPr="0004700C" w:rsidRDefault="002C1187" w:rsidP="002C1187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8"/>
        <w:gridCol w:w="4947"/>
      </w:tblGrid>
      <w:tr w:rsidR="002C1187" w:rsidRPr="0004700C" w:rsidTr="00745375">
        <w:tc>
          <w:tcPr>
            <w:tcW w:w="4644" w:type="dxa"/>
          </w:tcPr>
          <w:p w:rsidR="002C1187" w:rsidRPr="0004700C" w:rsidRDefault="002C1187" w:rsidP="00745375">
            <w:pPr>
              <w:tabs>
                <w:tab w:val="left" w:pos="7371"/>
              </w:tabs>
              <w:autoSpaceDE w:val="0"/>
              <w:autoSpaceDN w:val="0"/>
              <w:adjustRightInd w:val="0"/>
              <w:jc w:val="right"/>
              <w:rPr>
                <w:rStyle w:val="a3"/>
                <w:color w:val="auto"/>
              </w:rPr>
            </w:pPr>
          </w:p>
        </w:tc>
        <w:tc>
          <w:tcPr>
            <w:tcW w:w="5103" w:type="dxa"/>
          </w:tcPr>
          <w:p w:rsidR="002C1187" w:rsidRPr="0004700C" w:rsidRDefault="002C1187" w:rsidP="00745375">
            <w:pPr>
              <w:tabs>
                <w:tab w:val="left" w:pos="7371"/>
              </w:tabs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04700C">
              <w:rPr>
                <w:sz w:val="26"/>
                <w:szCs w:val="26"/>
              </w:rPr>
              <w:t>Утверждено</w:t>
            </w:r>
          </w:p>
          <w:p w:rsidR="002C1187" w:rsidRPr="0004700C" w:rsidRDefault="002C1187" w:rsidP="00745375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04700C">
              <w:rPr>
                <w:sz w:val="26"/>
                <w:szCs w:val="26"/>
              </w:rPr>
              <w:t xml:space="preserve">приказом председателя </w:t>
            </w:r>
          </w:p>
          <w:p w:rsidR="002C1187" w:rsidRPr="0004700C" w:rsidRDefault="002C1187" w:rsidP="00745375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04700C">
              <w:rPr>
                <w:sz w:val="26"/>
                <w:szCs w:val="26"/>
              </w:rPr>
              <w:t xml:space="preserve">Контрольно-счетной палаты </w:t>
            </w:r>
          </w:p>
          <w:p w:rsidR="002C1187" w:rsidRPr="0004700C" w:rsidRDefault="002C1187" w:rsidP="00745375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04700C">
              <w:rPr>
                <w:sz w:val="26"/>
                <w:szCs w:val="26"/>
              </w:rPr>
              <w:t>Рязанской области</w:t>
            </w:r>
          </w:p>
          <w:p w:rsidR="002C1187" w:rsidRPr="0004700C" w:rsidRDefault="002C1187" w:rsidP="00745375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04700C">
              <w:rPr>
                <w:sz w:val="26"/>
                <w:szCs w:val="26"/>
              </w:rPr>
              <w:t xml:space="preserve">от 26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4700C">
                <w:rPr>
                  <w:sz w:val="26"/>
                  <w:szCs w:val="26"/>
                </w:rPr>
                <w:t>2014 г</w:t>
              </w:r>
            </w:smartTag>
            <w:r w:rsidRPr="0004700C">
              <w:rPr>
                <w:sz w:val="26"/>
                <w:szCs w:val="26"/>
              </w:rPr>
              <w:t>. № 100</w:t>
            </w:r>
          </w:p>
          <w:p w:rsidR="002C1187" w:rsidRPr="0004700C" w:rsidRDefault="002C1187" w:rsidP="00745375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</w:tc>
      </w:tr>
    </w:tbl>
    <w:p w:rsidR="002C1187" w:rsidRPr="0004700C" w:rsidRDefault="002C1187" w:rsidP="002C1187">
      <w:pPr>
        <w:tabs>
          <w:tab w:val="left" w:pos="7371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C1187" w:rsidRPr="0004700C" w:rsidRDefault="002C1187" w:rsidP="002C1187">
      <w:pPr>
        <w:pStyle w:val="ConsPlusTitle"/>
        <w:widowControl/>
        <w:jc w:val="center"/>
        <w:rPr>
          <w:sz w:val="26"/>
          <w:szCs w:val="26"/>
        </w:rPr>
      </w:pPr>
      <w:r w:rsidRPr="0004700C">
        <w:rPr>
          <w:sz w:val="26"/>
          <w:szCs w:val="26"/>
        </w:rPr>
        <w:t>ПОЛОЖЕНИЕ</w:t>
      </w:r>
    </w:p>
    <w:p w:rsidR="002C1187" w:rsidRPr="0004700C" w:rsidRDefault="002C1187" w:rsidP="002C1187">
      <w:pPr>
        <w:pStyle w:val="ConsPlusTitle"/>
        <w:widowControl/>
        <w:jc w:val="center"/>
        <w:rPr>
          <w:sz w:val="26"/>
          <w:szCs w:val="26"/>
        </w:rPr>
      </w:pPr>
      <w:r w:rsidRPr="0004700C">
        <w:rPr>
          <w:sz w:val="26"/>
          <w:szCs w:val="26"/>
        </w:rPr>
        <w:t xml:space="preserve">О КОМИССИИ ПО СОБЛЮДЕНИЮ ТРЕБОВАНИЙ </w:t>
      </w:r>
    </w:p>
    <w:p w:rsidR="002C1187" w:rsidRPr="0004700C" w:rsidRDefault="002C1187" w:rsidP="002C1187">
      <w:pPr>
        <w:pStyle w:val="ConsPlusTitle"/>
        <w:widowControl/>
        <w:jc w:val="center"/>
        <w:rPr>
          <w:sz w:val="26"/>
          <w:szCs w:val="26"/>
        </w:rPr>
      </w:pPr>
      <w:r w:rsidRPr="0004700C">
        <w:rPr>
          <w:sz w:val="26"/>
          <w:szCs w:val="26"/>
        </w:rPr>
        <w:t xml:space="preserve">К СЛУЖЕБНОМУ ПОВЕДЕНИЮ ГОСУДАРСТВЕННЫХ ГРАЖДАНСКИХ СЛУЖАЩИХ </w:t>
      </w:r>
    </w:p>
    <w:p w:rsidR="002C1187" w:rsidRPr="0004700C" w:rsidRDefault="002C1187" w:rsidP="002C1187">
      <w:pPr>
        <w:pStyle w:val="ConsPlusTitle"/>
        <w:widowControl/>
        <w:jc w:val="center"/>
        <w:rPr>
          <w:sz w:val="26"/>
          <w:szCs w:val="26"/>
        </w:rPr>
      </w:pPr>
      <w:r w:rsidRPr="0004700C">
        <w:rPr>
          <w:sz w:val="26"/>
          <w:szCs w:val="26"/>
        </w:rPr>
        <w:t xml:space="preserve">КОНТРОЛЬНО-СЧЕТНОЙ ПАЛАТЫ РЯЗАНСКОЙ ОБЛАСТИ </w:t>
      </w:r>
    </w:p>
    <w:p w:rsidR="002C1187" w:rsidRPr="0004700C" w:rsidRDefault="002C1187" w:rsidP="002C1187">
      <w:pPr>
        <w:pStyle w:val="ConsPlusTitle"/>
        <w:widowControl/>
        <w:jc w:val="center"/>
        <w:rPr>
          <w:sz w:val="26"/>
          <w:szCs w:val="26"/>
        </w:rPr>
      </w:pPr>
      <w:r w:rsidRPr="0004700C">
        <w:rPr>
          <w:sz w:val="26"/>
          <w:szCs w:val="26"/>
        </w:rPr>
        <w:t xml:space="preserve">И УРЕГУЛИРОВАНИЮ КОНФЛИКТА ИНТЕРЕСОВ </w:t>
      </w:r>
    </w:p>
    <w:p w:rsidR="002C1187" w:rsidRDefault="002C1187" w:rsidP="002C1187">
      <w:pPr>
        <w:pStyle w:val="ConsPlusTitle"/>
        <w:widowControl/>
        <w:jc w:val="center"/>
        <w:rPr>
          <w:b w:val="0"/>
          <w:sz w:val="26"/>
          <w:szCs w:val="26"/>
        </w:rPr>
      </w:pPr>
      <w:r w:rsidRPr="0004700C">
        <w:rPr>
          <w:b w:val="0"/>
          <w:sz w:val="26"/>
          <w:szCs w:val="26"/>
        </w:rPr>
        <w:t xml:space="preserve">(в редакции приказов председателя Контрольно-счетной палаты Рязанской области </w:t>
      </w:r>
      <w:r w:rsidRPr="00B922D6">
        <w:rPr>
          <w:b w:val="0"/>
          <w:sz w:val="26"/>
          <w:szCs w:val="26"/>
        </w:rPr>
        <w:t>от 22.03.2016 № 12, 26.12.2017 № 64, 30.06.2022 № 27, 05.07.2022 № 32</w:t>
      </w:r>
      <w:r>
        <w:rPr>
          <w:b w:val="0"/>
          <w:sz w:val="26"/>
          <w:szCs w:val="26"/>
        </w:rPr>
        <w:t xml:space="preserve">, </w:t>
      </w:r>
    </w:p>
    <w:p w:rsidR="002C1187" w:rsidRPr="00B922D6" w:rsidRDefault="002C1187" w:rsidP="002C1187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04.07.2023 № 42</w:t>
      </w:r>
      <w:r w:rsidRPr="00B922D6">
        <w:rPr>
          <w:b w:val="0"/>
          <w:sz w:val="26"/>
          <w:szCs w:val="26"/>
        </w:rPr>
        <w:t>)</w:t>
      </w:r>
    </w:p>
    <w:p w:rsidR="002C1187" w:rsidRPr="0004700C" w:rsidRDefault="002C1187" w:rsidP="002C118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Контрольно-счетной палаты Рязанской области и урегулированию конфликта интересов (далее </w:t>
      </w:r>
      <w:r w:rsidR="000420BA">
        <w:rPr>
          <w:sz w:val="26"/>
          <w:szCs w:val="26"/>
        </w:rPr>
        <w:t>–</w:t>
      </w:r>
      <w:r w:rsidRPr="0004700C">
        <w:rPr>
          <w:sz w:val="26"/>
          <w:szCs w:val="26"/>
        </w:rPr>
        <w:t xml:space="preserve"> Комиссия).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Рязанской области, настоящим Положением и иными локальными нормативными актами Контрольно-счетной палаты Рязанской области (далее – Контрольно-счетная палата).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3. Основной задачей Комиссии является содействие Контрольно-счетной палате: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а) в обеспечении соблюдения государственными гражданскими служащими Рязанской области, замещающими должности государственной гражданской службы в Контрольно-счетной палате (далее </w:t>
      </w:r>
      <w:r w:rsidR="000420BA">
        <w:rPr>
          <w:sz w:val="26"/>
          <w:szCs w:val="26"/>
        </w:rPr>
        <w:t>–</w:t>
      </w:r>
      <w:r w:rsidRPr="0004700C">
        <w:rPr>
          <w:sz w:val="26"/>
          <w:szCs w:val="26"/>
        </w:rPr>
        <w:t xml:space="preserve"> гражданские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</w:t>
      </w:r>
      <w:r w:rsidR="000420BA">
        <w:rPr>
          <w:sz w:val="26"/>
          <w:szCs w:val="26"/>
        </w:rPr>
        <w:t>–</w:t>
      </w:r>
      <w:r w:rsidRPr="0004700C">
        <w:rPr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интересов);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б) в осуществлении в Контрольно-счетной палате мер по предупреждению коррупции;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в) в рассмотрении вопросов нарушения гражданскими служащими норм Этического кодекса сотрудников контрольно-счетных органов Российской Федерации, в разрешении возможных этических конфликтов.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(далее – должности гражданской службы) в Контрольно-счетной палате.</w:t>
      </w:r>
    </w:p>
    <w:p w:rsidR="002C1187" w:rsidRPr="0004700C" w:rsidRDefault="002C1187" w:rsidP="002C1187">
      <w:pPr>
        <w:pStyle w:val="21"/>
        <w:rPr>
          <w:szCs w:val="26"/>
        </w:rPr>
      </w:pPr>
      <w:r w:rsidRPr="0004700C">
        <w:rPr>
          <w:szCs w:val="26"/>
        </w:rPr>
        <w:lastRenderedPageBreak/>
        <w:t>При осуществлении функций этической комиссии Комиссия руководствуется локальным нормативным актом Контрольно-счетной палаты, устанавливающим систему процедур и мер, направленных на разрешение возможных этических конфликтов.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В состав Комиссии входят председатель комиссии, его заместитель, назначаемый председателем Контрольно-счетной палаты из числа членов комиссии, замещающих должности гражданской службы в Контрольно-счетной палате,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5. В состав Комиссии входят: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а) заместитель председателя Контрольно-счетной палаты (председатель Комиссии), начальник отдела правового, кадрового и документационного обеспечения (заместитель председателя Комиссии), ответственный за работу по профилактике коррупционных и иных правонарушений (секретарь Комиссии), государственные гражданские служащие других подразделений Контрольно-счетной палаты, определяемые приказом председателя Контрольно-счетной палаты Рязанской области);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(подпункт «а» в редакции приказа председателя Контрольно-счетной палаты Рязанской области от </w:t>
      </w:r>
      <w:r w:rsidRPr="00FD3C1A">
        <w:rPr>
          <w:sz w:val="26"/>
          <w:szCs w:val="26"/>
        </w:rPr>
        <w:t>0</w:t>
      </w:r>
      <w:r w:rsidRPr="0004700C">
        <w:rPr>
          <w:sz w:val="26"/>
          <w:szCs w:val="26"/>
        </w:rPr>
        <w:t>5.07.2022 № 32)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б) представитель </w:t>
      </w:r>
      <w:r>
        <w:rPr>
          <w:sz w:val="26"/>
          <w:szCs w:val="26"/>
        </w:rPr>
        <w:t xml:space="preserve">антикоррупционного комитета </w:t>
      </w:r>
      <w:r w:rsidRPr="0004700C">
        <w:rPr>
          <w:sz w:val="26"/>
          <w:szCs w:val="26"/>
        </w:rPr>
        <w:t>Рязанской области;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(подпункт «б» в редакции приказ</w:t>
      </w:r>
      <w:r>
        <w:rPr>
          <w:sz w:val="26"/>
          <w:szCs w:val="26"/>
        </w:rPr>
        <w:t>ов</w:t>
      </w:r>
      <w:r w:rsidRPr="0004700C">
        <w:rPr>
          <w:sz w:val="26"/>
          <w:szCs w:val="26"/>
        </w:rPr>
        <w:t xml:space="preserve"> председателя Контрольно-счетной палаты Рязанской области от </w:t>
      </w:r>
      <w:r w:rsidRPr="00FD3C1A">
        <w:rPr>
          <w:sz w:val="26"/>
          <w:szCs w:val="26"/>
        </w:rPr>
        <w:t>0</w:t>
      </w:r>
      <w:r w:rsidRPr="0004700C">
        <w:rPr>
          <w:sz w:val="26"/>
          <w:szCs w:val="26"/>
        </w:rPr>
        <w:t>5.07.2022 № 32</w:t>
      </w:r>
      <w:r>
        <w:rPr>
          <w:sz w:val="26"/>
          <w:szCs w:val="26"/>
        </w:rPr>
        <w:t>, от 04.07.2023 № 42</w:t>
      </w:r>
      <w:r w:rsidRPr="0004700C">
        <w:rPr>
          <w:sz w:val="26"/>
          <w:szCs w:val="26"/>
        </w:rPr>
        <w:t>)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04700C">
        <w:rPr>
          <w:sz w:val="26"/>
          <w:szCs w:val="26"/>
        </w:rPr>
        <w:t>Представители, указанные в подпунктах «б», «в» пункта 5 настоящего Положения, включаются в состав Комиссии в установленном порядке на основании запроса председателя Контрольно-счетной палаты. Согласование осуществляется в 10-дневный срок со дня получения запроса.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6. Число членов Комиссии, не замещающих должности гражданской службы в Контрольно-счетной палате, должно составлять не менее одной четверти от общего числа членов Комиссии.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8. В заседаниях Комиссии с правом совещательного голоса участвуют: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Контрольно-счетной палате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б) другие гражданские служащие, замещающие должности гражданской службы в Контрольно-счетной палате;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</w:t>
      </w:r>
      <w:r w:rsidRPr="0004700C">
        <w:rPr>
          <w:sz w:val="26"/>
          <w:szCs w:val="26"/>
        </w:rPr>
        <w:lastRenderedPageBreak/>
        <w:t>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Контрольно-счетной палате, недопустимо.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11. Основаниями для проведения заседания комиссии являются: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а) представление председателем Контрольно-счетной палаты в соответствии с пунктом 25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Рязанской области служащими требований к служебному поведению, утвержденного постановлением Губернатора Рязанской области от 25 января 2010 года № 2-пг, материалов проверки, свидетельствующих: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о представлении гражданским служащим недостоверных или неполных сведений, предусмотренных подпунктом «а» пункта 1 названного Положения;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б) поступившее в установленном порядке ответственному за работу по профилактике коррупционных и иных правонарушений в Контрольно-счетной палате: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(подпункт «б» в редакции приказа председателя Контрольно-счетной палаты Рязанской области от </w:t>
      </w:r>
      <w:r w:rsidRPr="00FD3C1A">
        <w:rPr>
          <w:sz w:val="26"/>
          <w:szCs w:val="26"/>
        </w:rPr>
        <w:t>0</w:t>
      </w:r>
      <w:r w:rsidRPr="0004700C">
        <w:rPr>
          <w:sz w:val="26"/>
          <w:szCs w:val="26"/>
        </w:rPr>
        <w:t>5.07.2022 № 32)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обращение гражданина, замещавшего в Контрольно-счетной палате должность гражданской службы, включенную в Перечень должностей государственной службы Контрольно-счетной палаты Рязанской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председателя Контрольно-счетной палаты Рязанской области от 6 марта </w:t>
      </w:r>
      <w:smartTag w:uri="urn:schemas-microsoft-com:office:smarttags" w:element="metricconverter">
        <w:smartTagPr>
          <w:attr w:name="ProductID" w:val="2012 г"/>
        </w:smartTagPr>
        <w:r w:rsidRPr="0004700C">
          <w:rPr>
            <w:sz w:val="26"/>
            <w:szCs w:val="26"/>
          </w:rPr>
          <w:t>2012 г</w:t>
        </w:r>
      </w:smartTag>
      <w:r w:rsidRPr="0004700C">
        <w:rPr>
          <w:sz w:val="26"/>
          <w:szCs w:val="26"/>
        </w:rPr>
        <w:t xml:space="preserve">. № 10,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 w:rsidRPr="0004700C">
        <w:rPr>
          <w:sz w:val="26"/>
          <w:szCs w:val="26"/>
        </w:rPr>
        <w:lastRenderedPageBreak/>
        <w:t>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C1187" w:rsidRPr="0004700C" w:rsidRDefault="002C1187" w:rsidP="002C1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00C">
        <w:rPr>
          <w:rFonts w:ascii="Times New Roman" w:hAnsi="Times New Roman" w:cs="Times New Roman"/>
          <w:sz w:val="26"/>
          <w:szCs w:val="26"/>
        </w:rPr>
        <w:t xml:space="preserve">заявление государственного служащего о невозможности выполнить требования </w:t>
      </w:r>
      <w:r w:rsidRPr="00FD3C1A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4" w:history="1">
        <w:r w:rsidRPr="00FD3C1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04700C">
        <w:rPr>
          <w:rFonts w:ascii="Times New Roman" w:hAnsi="Times New Roman" w:cs="Times New Roman"/>
          <w:sz w:val="26"/>
          <w:szCs w:val="26"/>
        </w:rPr>
        <w:t xml:space="preserve"> от 7 мая 2013 г. № 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700C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4700C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4700C">
        <w:rPr>
          <w:rFonts w:ascii="Times New Roman" w:hAnsi="Times New Roman" w:cs="Times New Roman"/>
          <w:sz w:val="26"/>
          <w:szCs w:val="26"/>
        </w:rPr>
        <w:t xml:space="preserve"> Федеральный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700C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4700C">
        <w:rPr>
          <w:rFonts w:ascii="Times New Roman" w:hAnsi="Times New Roman" w:cs="Times New Roman"/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(абзац введен приказом председателя Контрольно-счетной палаты Рязанской области от 22.03.2016 № 12)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(абзац введен приказом председателя Контрольно-счетной палаты Рязанской области от 22.03.2016 № 12)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в) представление председателя Контрольно-счетной палаты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Контрольно-счетной палате мер по предупреждению коррупции;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г) представление председателем Контрольно-счетной палаты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" w:history="1">
        <w:r w:rsidRPr="00FD3C1A">
          <w:rPr>
            <w:rStyle w:val="a4"/>
            <w:color w:val="auto"/>
            <w:sz w:val="26"/>
            <w:szCs w:val="26"/>
            <w:u w:val="none"/>
          </w:rPr>
          <w:t>частью 1 статьи 3</w:t>
        </w:r>
      </w:hyperlink>
      <w:r w:rsidRPr="00FD3C1A">
        <w:rPr>
          <w:sz w:val="26"/>
          <w:szCs w:val="26"/>
        </w:rPr>
        <w:t xml:space="preserve"> </w:t>
      </w:r>
      <w:r w:rsidRPr="0004700C">
        <w:rPr>
          <w:sz w:val="26"/>
          <w:szCs w:val="26"/>
        </w:rPr>
        <w:t xml:space="preserve">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04700C">
          <w:rPr>
            <w:sz w:val="26"/>
            <w:szCs w:val="26"/>
          </w:rPr>
          <w:t>2012 г</w:t>
        </w:r>
      </w:smartTag>
      <w:r w:rsidRPr="0004700C">
        <w:rPr>
          <w:sz w:val="26"/>
          <w:szCs w:val="26"/>
        </w:rPr>
        <w:t>. № 230-ФЗ «О контроле за соответствием расходов лиц, замещающих государственные должности, и иных лиц их доходам» (далее</w:t>
      </w:r>
      <w:r>
        <w:rPr>
          <w:sz w:val="26"/>
          <w:szCs w:val="26"/>
        </w:rPr>
        <w:t xml:space="preserve"> – </w:t>
      </w:r>
      <w:r w:rsidRPr="0004700C">
        <w:rPr>
          <w:sz w:val="26"/>
          <w:szCs w:val="26"/>
        </w:rPr>
        <w:t>Федеральный закон «О контроле за соответствием расходов лиц, замещающих государственные должности, и иных лиц их доходам»);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д) поступившее в соответствии </w:t>
      </w:r>
      <w:r w:rsidRPr="00FD3C1A">
        <w:rPr>
          <w:sz w:val="26"/>
          <w:szCs w:val="26"/>
        </w:rPr>
        <w:t xml:space="preserve">с </w:t>
      </w:r>
      <w:hyperlink r:id="rId6" w:history="1">
        <w:r w:rsidRPr="00FD3C1A">
          <w:rPr>
            <w:rStyle w:val="a4"/>
            <w:color w:val="auto"/>
            <w:sz w:val="26"/>
            <w:szCs w:val="26"/>
            <w:u w:val="none"/>
          </w:rPr>
          <w:t>частью 4 статьи 12</w:t>
        </w:r>
      </w:hyperlink>
      <w:r w:rsidRPr="0004700C">
        <w:rPr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4700C">
          <w:rPr>
            <w:sz w:val="26"/>
            <w:szCs w:val="26"/>
          </w:rPr>
          <w:t>2008 г</w:t>
        </w:r>
      </w:smartTag>
      <w:r w:rsidRPr="0004700C">
        <w:rPr>
          <w:sz w:val="26"/>
          <w:szCs w:val="26"/>
        </w:rPr>
        <w:t xml:space="preserve">. № 273-ФЗ «О противодействии коррупции» и статьей 64.1 Трудового кодекса Российской Федерации в Контрольно-счетную палату уведомление коммерческой или некоммерческой организации о заключении с гражданином, замещавшим должность государственной службы в Контрольно-счетной палате,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</w:t>
      </w:r>
      <w:r w:rsidRPr="0004700C">
        <w:rPr>
          <w:sz w:val="26"/>
          <w:szCs w:val="26"/>
        </w:rP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C1187" w:rsidRPr="0004700C" w:rsidRDefault="002C1187" w:rsidP="002C1187">
      <w:pPr>
        <w:tabs>
          <w:tab w:val="left" w:pos="851"/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13. Обращение, указанное </w:t>
      </w:r>
      <w:r w:rsidRPr="00FD3C1A">
        <w:rPr>
          <w:sz w:val="26"/>
          <w:szCs w:val="26"/>
        </w:rPr>
        <w:t xml:space="preserve">в </w:t>
      </w:r>
      <w:hyperlink r:id="rId7" w:history="1">
        <w:r w:rsidRPr="00FD3C1A">
          <w:rPr>
            <w:rStyle w:val="a4"/>
            <w:color w:val="auto"/>
            <w:sz w:val="26"/>
            <w:szCs w:val="26"/>
            <w:u w:val="none"/>
          </w:rPr>
          <w:t>абзаце втором подпункта «б» пункта 1</w:t>
        </w:r>
      </w:hyperlink>
      <w:r w:rsidRPr="0004700C">
        <w:rPr>
          <w:sz w:val="26"/>
          <w:szCs w:val="26"/>
        </w:rPr>
        <w:t xml:space="preserve">1 настоящего Положения, подается гражданином, замещавшим должность государственной службы в Контрольно-счетной палате, в отдел правового, кадрового и документационного обеспечения ответственному за работу по профилактике коррупционных и иных правонарушений в Контрольно-счетной палате.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Ответственным за работу по профилактике коррупционных и иных правонарушений в Контрольно-счетной палате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FD3C1A">
          <w:rPr>
            <w:rStyle w:val="a4"/>
            <w:color w:val="auto"/>
            <w:sz w:val="26"/>
            <w:szCs w:val="26"/>
            <w:u w:val="none"/>
          </w:rPr>
          <w:t>статьи 12</w:t>
        </w:r>
      </w:hyperlink>
      <w:r w:rsidRPr="0004700C">
        <w:rPr>
          <w:sz w:val="26"/>
          <w:szCs w:val="26"/>
        </w:rPr>
        <w:t xml:space="preserve"> Федерального закона от 25 декабря 2008 № 273-ФЗ «О противодействии коррупции». 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(пункт 13 в редакции приказа председателя Контрольно-счетной палаты Рязанской области от 22.03.2016 № 12)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14. Обращение, указанное </w:t>
      </w:r>
      <w:r w:rsidRPr="00FD3C1A">
        <w:rPr>
          <w:sz w:val="26"/>
          <w:szCs w:val="26"/>
        </w:rPr>
        <w:t xml:space="preserve">в </w:t>
      </w:r>
      <w:hyperlink r:id="rId9" w:history="1">
        <w:r w:rsidRPr="00FD3C1A">
          <w:rPr>
            <w:rStyle w:val="a4"/>
            <w:color w:val="auto"/>
            <w:sz w:val="26"/>
            <w:szCs w:val="26"/>
            <w:u w:val="none"/>
          </w:rPr>
          <w:t>абзаце втором подпункта «б» пункта 1</w:t>
        </w:r>
      </w:hyperlink>
      <w:r w:rsidRPr="0004700C">
        <w:rPr>
          <w:sz w:val="26"/>
          <w:szCs w:val="26"/>
        </w:rPr>
        <w:t>1 настоящего Положения, может быть подано государственным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15. Уведомление, указанное в </w:t>
      </w:r>
      <w:hyperlink r:id="rId10" w:history="1">
        <w:r w:rsidRPr="00FD3C1A">
          <w:rPr>
            <w:rStyle w:val="a4"/>
            <w:color w:val="auto"/>
            <w:sz w:val="26"/>
            <w:szCs w:val="26"/>
            <w:u w:val="none"/>
          </w:rPr>
          <w:t>подпункте «д» пункта 1</w:t>
        </w:r>
      </w:hyperlink>
      <w:r w:rsidRPr="0004700C">
        <w:rPr>
          <w:sz w:val="26"/>
          <w:szCs w:val="26"/>
        </w:rPr>
        <w:t xml:space="preserve">1 настоящего Положения, рассматривается ответственным за работу по профилактике коррупционных и иных правонарушений в Контрольно-счетной палате, который осуществляет подготовку мотивированного заключения о соблюдении гражданином, замещавшим должность государственной службы в Контрольно-счетной палате, требований </w:t>
      </w:r>
      <w:hyperlink r:id="rId11" w:history="1">
        <w:r w:rsidRPr="00FD3C1A">
          <w:rPr>
            <w:rStyle w:val="a4"/>
            <w:color w:val="auto"/>
            <w:sz w:val="26"/>
            <w:szCs w:val="26"/>
            <w:u w:val="none"/>
          </w:rPr>
          <w:t>статьи 12</w:t>
        </w:r>
      </w:hyperlink>
      <w:r w:rsidRPr="00FD3C1A">
        <w:rPr>
          <w:sz w:val="26"/>
          <w:szCs w:val="26"/>
        </w:rPr>
        <w:t xml:space="preserve"> </w:t>
      </w:r>
      <w:r w:rsidRPr="0004700C">
        <w:rPr>
          <w:sz w:val="26"/>
          <w:szCs w:val="26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4700C">
          <w:rPr>
            <w:sz w:val="26"/>
            <w:szCs w:val="26"/>
          </w:rPr>
          <w:t>2008 г</w:t>
        </w:r>
      </w:smartTag>
      <w:r w:rsidRPr="0004700C">
        <w:rPr>
          <w:sz w:val="26"/>
          <w:szCs w:val="26"/>
        </w:rPr>
        <w:t xml:space="preserve">. № 273-ФЗ «О противодействии коррупции». 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(пункт 15 в редакции приказов председателя Контрольно-счетной палаты Рязанской области от 22.03.2016 № 12, от</w:t>
      </w:r>
      <w:r>
        <w:rPr>
          <w:sz w:val="26"/>
          <w:szCs w:val="26"/>
        </w:rPr>
        <w:t xml:space="preserve"> 0</w:t>
      </w:r>
      <w:r w:rsidRPr="0004700C">
        <w:rPr>
          <w:sz w:val="26"/>
          <w:szCs w:val="26"/>
        </w:rPr>
        <w:t>5.07.2022 № 32)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15.1. Уведомление, указанное в абзаце 5 подпункта «б» пункта 11 настоящего Положения, рассматривается ответственным за работу по профилактике коррупционных и иных правонарушений в Контрольно-счетной палате, который осуществляет подготовку мотивированного заключения по результатам рассмотрения уведомления.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(пункт 15.1 введен приказом приказа председателя Контрольно-счетной палаты Рязанской области от 22.03.2016 № 12, в редакции приказа председателя </w:t>
      </w:r>
      <w:r w:rsidRPr="0004700C">
        <w:rPr>
          <w:sz w:val="26"/>
          <w:szCs w:val="26"/>
        </w:rPr>
        <w:lastRenderedPageBreak/>
        <w:t xml:space="preserve">Контрольно-счетной палаты Рязанской области от </w:t>
      </w:r>
      <w:r>
        <w:rPr>
          <w:sz w:val="26"/>
          <w:szCs w:val="26"/>
        </w:rPr>
        <w:t>0</w:t>
      </w:r>
      <w:r w:rsidRPr="0004700C">
        <w:rPr>
          <w:sz w:val="26"/>
          <w:szCs w:val="26"/>
        </w:rPr>
        <w:t>5.07.2022 № 32)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15.2. При подготовке мотивированного заключения по результатам рассмотрения обращения, указанного в </w:t>
      </w:r>
      <w:hyperlink r:id="rId12" w:history="1">
        <w:r w:rsidRPr="00FD3C1A">
          <w:rPr>
            <w:rStyle w:val="a4"/>
            <w:color w:val="auto"/>
            <w:sz w:val="26"/>
            <w:szCs w:val="26"/>
            <w:u w:val="none"/>
          </w:rPr>
          <w:t>абзаце 2 подпункта «б» пункта 1</w:t>
        </w:r>
      </w:hyperlink>
      <w:r w:rsidRPr="00FD3C1A">
        <w:rPr>
          <w:sz w:val="26"/>
          <w:szCs w:val="26"/>
        </w:rPr>
        <w:t xml:space="preserve">1 настоящего Положения, или уведомлений, указанных в </w:t>
      </w:r>
      <w:hyperlink r:id="rId13" w:history="1">
        <w:r w:rsidRPr="00FD3C1A">
          <w:rPr>
            <w:rStyle w:val="a4"/>
            <w:color w:val="auto"/>
            <w:sz w:val="26"/>
            <w:szCs w:val="26"/>
            <w:u w:val="none"/>
          </w:rPr>
          <w:t>абзаце 5 подпункта «б</w:t>
        </w:r>
      </w:hyperlink>
      <w:r w:rsidRPr="00FD3C1A">
        <w:rPr>
          <w:sz w:val="26"/>
          <w:szCs w:val="26"/>
        </w:rPr>
        <w:t xml:space="preserve">» и </w:t>
      </w:r>
      <w:hyperlink r:id="rId14" w:history="1">
        <w:r w:rsidRPr="00FD3C1A">
          <w:rPr>
            <w:rStyle w:val="a4"/>
            <w:color w:val="auto"/>
            <w:sz w:val="26"/>
            <w:szCs w:val="26"/>
            <w:u w:val="none"/>
          </w:rPr>
          <w:t>подпункте «д» пункта 1</w:t>
        </w:r>
      </w:hyperlink>
      <w:r w:rsidRPr="00FD3C1A">
        <w:rPr>
          <w:sz w:val="26"/>
          <w:szCs w:val="26"/>
        </w:rPr>
        <w:t xml:space="preserve">1 настоящего Положения, </w:t>
      </w:r>
      <w:r w:rsidRPr="0004700C">
        <w:rPr>
          <w:sz w:val="26"/>
          <w:szCs w:val="26"/>
        </w:rPr>
        <w:t>ответственный за работу по профилактике коррупционных и иных правонарушений в Контрольно-счетной палате имеет право проводить собеседование с государственным служащим, представившим обращение или уведомление, получать от него письменные пояснения, направлять за подписью председателя Контрольно-счетной палаты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sz w:val="26"/>
          <w:szCs w:val="26"/>
        </w:rPr>
        <w:t>,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04700C">
        <w:rPr>
          <w:sz w:val="26"/>
          <w:szCs w:val="26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(пункт 15.2 введен приказом приказа председателя Контрольно-счетной палаты Рязанской области от 22.03.2016 № 12, в редакции приказ</w:t>
      </w:r>
      <w:r>
        <w:rPr>
          <w:sz w:val="26"/>
          <w:szCs w:val="26"/>
        </w:rPr>
        <w:t>ов</w:t>
      </w:r>
      <w:r w:rsidRPr="0004700C">
        <w:rPr>
          <w:sz w:val="26"/>
          <w:szCs w:val="26"/>
        </w:rPr>
        <w:t xml:space="preserve"> председателя Контрольно-счетной палаты Рязанской области от </w:t>
      </w:r>
      <w:r>
        <w:rPr>
          <w:sz w:val="26"/>
          <w:szCs w:val="26"/>
        </w:rPr>
        <w:t>0</w:t>
      </w:r>
      <w:r w:rsidRPr="0004700C">
        <w:rPr>
          <w:sz w:val="26"/>
          <w:szCs w:val="26"/>
        </w:rPr>
        <w:t>5.07.2022 № 32</w:t>
      </w:r>
      <w:r>
        <w:rPr>
          <w:sz w:val="26"/>
          <w:szCs w:val="26"/>
        </w:rPr>
        <w:t>, от 30.06.2022 № 27</w:t>
      </w:r>
      <w:r w:rsidRPr="0004700C">
        <w:rPr>
          <w:sz w:val="26"/>
          <w:szCs w:val="26"/>
        </w:rPr>
        <w:t>)</w:t>
      </w:r>
    </w:p>
    <w:p w:rsidR="002C1187" w:rsidRPr="0004700C" w:rsidRDefault="002C1187" w:rsidP="002C118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15.3. Мотивированные заключения, предусмотренные 13, 15 и 15.1 настоящего Положения, должны содержать:</w:t>
      </w:r>
    </w:p>
    <w:p w:rsidR="002C1187" w:rsidRPr="00FD3C1A" w:rsidRDefault="002C1187" w:rsidP="002C118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D3C1A">
        <w:rPr>
          <w:sz w:val="26"/>
          <w:szCs w:val="26"/>
        </w:rPr>
        <w:t xml:space="preserve">а) информацию, изложенную в обращениях или уведомлениях, указанных в </w:t>
      </w:r>
      <w:hyperlink r:id="rId15" w:history="1">
        <w:r w:rsidRPr="00FD3C1A">
          <w:rPr>
            <w:rStyle w:val="a4"/>
            <w:color w:val="auto"/>
            <w:sz w:val="26"/>
            <w:szCs w:val="26"/>
            <w:u w:val="none"/>
          </w:rPr>
          <w:t>абзацах втором</w:t>
        </w:r>
      </w:hyperlink>
      <w:r w:rsidRPr="00FD3C1A">
        <w:rPr>
          <w:sz w:val="26"/>
          <w:szCs w:val="26"/>
        </w:rPr>
        <w:t xml:space="preserve"> и </w:t>
      </w:r>
      <w:hyperlink r:id="rId16" w:history="1">
        <w:r w:rsidRPr="00FD3C1A">
          <w:rPr>
            <w:rStyle w:val="a4"/>
            <w:color w:val="auto"/>
            <w:sz w:val="26"/>
            <w:szCs w:val="26"/>
            <w:u w:val="none"/>
          </w:rPr>
          <w:t>пятом подпункта «б</w:t>
        </w:r>
      </w:hyperlink>
      <w:r w:rsidRPr="00FD3C1A">
        <w:rPr>
          <w:sz w:val="26"/>
          <w:szCs w:val="26"/>
        </w:rPr>
        <w:t xml:space="preserve">» и </w:t>
      </w:r>
      <w:hyperlink r:id="rId17" w:history="1">
        <w:r w:rsidRPr="00FD3C1A">
          <w:rPr>
            <w:rStyle w:val="a4"/>
            <w:color w:val="auto"/>
            <w:sz w:val="26"/>
            <w:szCs w:val="26"/>
            <w:u w:val="none"/>
          </w:rPr>
          <w:t>подпункте «д» пункта 1</w:t>
        </w:r>
      </w:hyperlink>
      <w:r w:rsidRPr="00FD3C1A">
        <w:rPr>
          <w:sz w:val="26"/>
          <w:szCs w:val="26"/>
        </w:rPr>
        <w:t>1 настоящего Положения;</w:t>
      </w:r>
    </w:p>
    <w:p w:rsidR="002C1187" w:rsidRPr="0004700C" w:rsidRDefault="002C1187" w:rsidP="002C118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C1187" w:rsidRPr="00FD3C1A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</w:t>
      </w:r>
      <w:r w:rsidRPr="00FD3C1A">
        <w:rPr>
          <w:sz w:val="26"/>
          <w:szCs w:val="26"/>
        </w:rPr>
        <w:t xml:space="preserve">указанных в </w:t>
      </w:r>
      <w:hyperlink r:id="rId18" w:history="1">
        <w:r w:rsidRPr="00FD3C1A">
          <w:rPr>
            <w:rStyle w:val="a4"/>
            <w:color w:val="auto"/>
            <w:sz w:val="26"/>
            <w:szCs w:val="26"/>
            <w:u w:val="none"/>
          </w:rPr>
          <w:t>абзацах втором</w:t>
        </w:r>
      </w:hyperlink>
      <w:r w:rsidRPr="00FD3C1A">
        <w:rPr>
          <w:sz w:val="26"/>
          <w:szCs w:val="26"/>
        </w:rPr>
        <w:t xml:space="preserve"> и </w:t>
      </w:r>
      <w:hyperlink r:id="rId19" w:history="1">
        <w:r w:rsidRPr="00FD3C1A">
          <w:rPr>
            <w:rStyle w:val="a4"/>
            <w:color w:val="auto"/>
            <w:sz w:val="26"/>
            <w:szCs w:val="26"/>
            <w:u w:val="none"/>
          </w:rPr>
          <w:t>пятом подпункта «б</w:t>
        </w:r>
      </w:hyperlink>
      <w:r w:rsidRPr="00FD3C1A">
        <w:rPr>
          <w:sz w:val="26"/>
          <w:szCs w:val="26"/>
        </w:rPr>
        <w:t xml:space="preserve">» и </w:t>
      </w:r>
      <w:hyperlink r:id="rId20" w:history="1">
        <w:r w:rsidRPr="00FD3C1A">
          <w:rPr>
            <w:rStyle w:val="a4"/>
            <w:color w:val="auto"/>
            <w:sz w:val="26"/>
            <w:szCs w:val="26"/>
            <w:u w:val="none"/>
          </w:rPr>
          <w:t>подпункте «д» пункта 1</w:t>
        </w:r>
      </w:hyperlink>
      <w:r w:rsidRPr="00FD3C1A">
        <w:rPr>
          <w:sz w:val="26"/>
          <w:szCs w:val="26"/>
        </w:rPr>
        <w:t xml:space="preserve">1 настоящего Положения, а также рекомендации для принятия одного из решений в соответствии с </w:t>
      </w:r>
      <w:hyperlink r:id="rId21" w:history="1">
        <w:r w:rsidRPr="00FD3C1A">
          <w:rPr>
            <w:rStyle w:val="a4"/>
            <w:color w:val="auto"/>
            <w:sz w:val="26"/>
            <w:szCs w:val="26"/>
            <w:u w:val="none"/>
          </w:rPr>
          <w:t>пунктами 24</w:t>
        </w:r>
      </w:hyperlink>
      <w:r w:rsidRPr="00FD3C1A">
        <w:rPr>
          <w:sz w:val="26"/>
          <w:szCs w:val="26"/>
        </w:rPr>
        <w:t xml:space="preserve">, </w:t>
      </w:r>
      <w:hyperlink r:id="rId22" w:history="1">
        <w:r w:rsidRPr="00FD3C1A">
          <w:rPr>
            <w:rStyle w:val="a4"/>
            <w:color w:val="auto"/>
            <w:sz w:val="26"/>
            <w:szCs w:val="26"/>
            <w:u w:val="none"/>
          </w:rPr>
          <w:t>26.</w:t>
        </w:r>
      </w:hyperlink>
      <w:r w:rsidRPr="00FD3C1A">
        <w:rPr>
          <w:sz w:val="26"/>
          <w:szCs w:val="26"/>
        </w:rPr>
        <w:t>2, 28 настоящего Положения или иного решения.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(пункт 15.3 введен приказом приказа председателя Контрольно-счетной палаты Рязанской области от 26.12.2017 № 64)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 и 18 настоящего Положения;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(подпункт «а» в редакции приказа председателя Контрольно-счетной палаты Рязанской области от 22.03.2016 № 12)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</w:t>
      </w:r>
      <w:r w:rsidRPr="0004700C">
        <w:rPr>
          <w:sz w:val="26"/>
          <w:szCs w:val="26"/>
        </w:rPr>
        <w:lastRenderedPageBreak/>
        <w:t>представителя, членов Комиссии и других лиц, участвующих в заседании Комиссии, с информацией, поступившей ответственному за работу по профилактике коррупционных и иных правонарушений, и с результатами ее проверки;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(подпункт «б» в редакции приказа председателя Контрольно-счетной палаты Рязанской области от </w:t>
      </w:r>
      <w:r>
        <w:rPr>
          <w:sz w:val="26"/>
          <w:szCs w:val="26"/>
        </w:rPr>
        <w:t>0</w:t>
      </w:r>
      <w:r w:rsidRPr="0004700C">
        <w:rPr>
          <w:sz w:val="26"/>
          <w:szCs w:val="26"/>
        </w:rPr>
        <w:t>5.07.2022 № 32)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3C1A">
        <w:rPr>
          <w:sz w:val="26"/>
          <w:szCs w:val="26"/>
        </w:rPr>
        <w:t xml:space="preserve">17. Заседание Комиссии по рассмотрению заявления, указанного в </w:t>
      </w:r>
      <w:hyperlink r:id="rId23" w:history="1">
        <w:r w:rsidRPr="00FD3C1A">
          <w:rPr>
            <w:rStyle w:val="a4"/>
            <w:color w:val="auto"/>
            <w:sz w:val="26"/>
            <w:szCs w:val="26"/>
            <w:u w:val="none"/>
          </w:rPr>
          <w:t>абзацах третьем, четвертом подпункта «б» пункта 1</w:t>
        </w:r>
      </w:hyperlink>
      <w:r w:rsidRPr="00FD3C1A">
        <w:rPr>
          <w:sz w:val="26"/>
          <w:szCs w:val="26"/>
        </w:rPr>
        <w:t>1</w:t>
      </w:r>
      <w:r w:rsidRPr="0004700C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(пункт 17 в редакции приказа председателя Контрольно-счетной палаты Рязанской области от 22.03.2016 № 12)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18. Уведомление, указанное </w:t>
      </w:r>
      <w:r w:rsidRPr="00FD3C1A">
        <w:rPr>
          <w:sz w:val="26"/>
          <w:szCs w:val="26"/>
        </w:rPr>
        <w:t xml:space="preserve">в </w:t>
      </w:r>
      <w:hyperlink r:id="rId24" w:history="1">
        <w:r w:rsidRPr="00FD3C1A">
          <w:rPr>
            <w:rStyle w:val="a4"/>
            <w:color w:val="auto"/>
            <w:sz w:val="26"/>
            <w:szCs w:val="26"/>
            <w:u w:val="none"/>
          </w:rPr>
          <w:t>подпункте «д» пункта 1</w:t>
        </w:r>
      </w:hyperlink>
      <w:r w:rsidRPr="00FD3C1A">
        <w:rPr>
          <w:sz w:val="26"/>
          <w:szCs w:val="26"/>
        </w:rPr>
        <w:t>1 н</w:t>
      </w:r>
      <w:r w:rsidRPr="0004700C">
        <w:rPr>
          <w:sz w:val="26"/>
          <w:szCs w:val="26"/>
        </w:rPr>
        <w:t>астоящего Положения, как правило, рассматривается на очередном (плановом) заседании комиссии.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Контрольно-счетной палате.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</w:t>
      </w:r>
      <w:hyperlink r:id="rId25" w:history="1">
        <w:r w:rsidRPr="00FD3C1A">
          <w:rPr>
            <w:rStyle w:val="a4"/>
            <w:color w:val="auto"/>
            <w:sz w:val="26"/>
            <w:szCs w:val="26"/>
            <w:u w:val="none"/>
          </w:rPr>
          <w:t>11</w:t>
        </w:r>
      </w:hyperlink>
      <w:r w:rsidRPr="00FD3C1A">
        <w:rPr>
          <w:sz w:val="26"/>
          <w:szCs w:val="26"/>
        </w:rPr>
        <w:t xml:space="preserve"> н</w:t>
      </w:r>
      <w:r w:rsidRPr="0004700C">
        <w:rPr>
          <w:sz w:val="26"/>
          <w:szCs w:val="26"/>
        </w:rPr>
        <w:t>астоящего Положения.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(пункт 19 в редакции приказа председателя Контрольно-счетной палаты Рязанской области от 22.03.2016 № 12)</w:t>
      </w:r>
    </w:p>
    <w:p w:rsidR="002C1187" w:rsidRPr="0004700C" w:rsidRDefault="002C1187" w:rsidP="002C1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00C">
        <w:rPr>
          <w:rFonts w:ascii="Times New Roman" w:hAnsi="Times New Roman" w:cs="Times New Roman"/>
          <w:sz w:val="26"/>
          <w:szCs w:val="26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2C1187" w:rsidRPr="0004700C" w:rsidRDefault="002C1187" w:rsidP="002C1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00C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r:id="rId26" w:history="1">
        <w:r w:rsidRPr="00FD3C1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«б» пункта 1</w:t>
        </w:r>
      </w:hyperlink>
      <w:r w:rsidRPr="00FD3C1A">
        <w:rPr>
          <w:rFonts w:ascii="Times New Roman" w:hAnsi="Times New Roman" w:cs="Times New Roman"/>
          <w:sz w:val="26"/>
          <w:szCs w:val="26"/>
        </w:rPr>
        <w:t>1</w:t>
      </w:r>
      <w:r w:rsidRPr="0004700C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(пункт 19.1 введен приказом приказа председателя Контрольно-счетной палаты Рязанской области от 22.03.2016 № 12)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20. На заседании комиссии заслушиваются пояснения гражданского служащего или гражданина, замещавшего должность государственной гражданской службы в Контрольно-счетной палате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lastRenderedPageBreak/>
        <w:t xml:space="preserve">22. </w:t>
      </w:r>
      <w:r>
        <w:rPr>
          <w:sz w:val="26"/>
          <w:szCs w:val="26"/>
        </w:rPr>
        <w:t xml:space="preserve"> </w:t>
      </w:r>
      <w:r w:rsidRPr="0004700C">
        <w:rPr>
          <w:sz w:val="26"/>
          <w:szCs w:val="26"/>
        </w:rPr>
        <w:t>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а) установить, что сведения, представленные государственным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Рязанской области служащими требований к служебному поведению, утвержденного постановлением Губернатора Рязанской области от 25 января 2010  года  № 2-пг,  являются достоверными и полными;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б) установить, что сведения, представленные гражданским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председателю Контрольно-счетной палаты применить к гражданскому служащему конкретную меру ответственности.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23.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Контрольно-счетной палаты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24.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25.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lastRenderedPageBreak/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Контрольно-счетной палаты применить к гражданскому служащему конкретную меру ответственности.</w:t>
      </w:r>
    </w:p>
    <w:p w:rsidR="002C1187" w:rsidRPr="00FD3C1A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3C1A">
        <w:rPr>
          <w:sz w:val="26"/>
          <w:szCs w:val="26"/>
        </w:rPr>
        <w:t xml:space="preserve">26.  По итогам рассмотрения вопроса, указанного в </w:t>
      </w:r>
      <w:hyperlink r:id="rId27" w:history="1">
        <w:r w:rsidRPr="00FD3C1A">
          <w:rPr>
            <w:rStyle w:val="a4"/>
            <w:color w:val="auto"/>
            <w:sz w:val="26"/>
            <w:szCs w:val="26"/>
            <w:u w:val="none"/>
          </w:rPr>
          <w:t>подпункте «г» пункта 1</w:t>
        </w:r>
      </w:hyperlink>
      <w:r w:rsidRPr="00FD3C1A">
        <w:rPr>
          <w:sz w:val="26"/>
          <w:szCs w:val="26"/>
        </w:rPr>
        <w:t>1 настоящего Положения, комиссия принимает одно из следующих решений:</w:t>
      </w:r>
    </w:p>
    <w:p w:rsidR="002C1187" w:rsidRPr="00FD3C1A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3C1A">
        <w:rPr>
          <w:sz w:val="26"/>
          <w:szCs w:val="26"/>
        </w:rPr>
        <w:t xml:space="preserve">а) признать, что сведения, представленные гражданским служащим в соответствии с </w:t>
      </w:r>
      <w:hyperlink r:id="rId28" w:history="1">
        <w:r w:rsidRPr="00FD3C1A">
          <w:rPr>
            <w:rStyle w:val="a4"/>
            <w:color w:val="auto"/>
            <w:sz w:val="26"/>
            <w:szCs w:val="26"/>
            <w:u w:val="none"/>
          </w:rPr>
          <w:t>частью 1 статьи 3</w:t>
        </w:r>
      </w:hyperlink>
      <w:r w:rsidRPr="00FD3C1A">
        <w:rPr>
          <w:sz w:val="26"/>
          <w:szCs w:val="26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3C1A">
        <w:rPr>
          <w:sz w:val="26"/>
          <w:szCs w:val="26"/>
        </w:rPr>
        <w:t xml:space="preserve">б) признать, что сведения, представленные гражданским служащим в соответствии с </w:t>
      </w:r>
      <w:hyperlink r:id="rId29" w:history="1">
        <w:r w:rsidRPr="00FD3C1A">
          <w:rPr>
            <w:rStyle w:val="a4"/>
            <w:color w:val="auto"/>
            <w:sz w:val="26"/>
            <w:szCs w:val="26"/>
            <w:u w:val="none"/>
          </w:rPr>
          <w:t>частью 1 статьи 3</w:t>
        </w:r>
      </w:hyperlink>
      <w:r w:rsidRPr="00FD3C1A">
        <w:rPr>
          <w:sz w:val="26"/>
          <w:szCs w:val="26"/>
        </w:rPr>
        <w:t xml:space="preserve"> Федерального</w:t>
      </w:r>
      <w:r w:rsidRPr="0004700C">
        <w:rPr>
          <w:sz w:val="26"/>
          <w:szCs w:val="26"/>
        </w:rPr>
        <w:t xml:space="preserve">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Контрольно-счетной палаты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C1187" w:rsidRPr="00FD3C1A" w:rsidRDefault="002C1187" w:rsidP="002C1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C1A">
        <w:rPr>
          <w:rFonts w:ascii="Times New Roman" w:hAnsi="Times New Roman" w:cs="Times New Roman"/>
          <w:sz w:val="26"/>
          <w:szCs w:val="26"/>
        </w:rPr>
        <w:t xml:space="preserve">26.1. По итогам рассмотрения вопроса, указанного в </w:t>
      </w:r>
      <w:hyperlink r:id="rId30" w:history="1">
        <w:r w:rsidRPr="00FD3C1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четвертом подпункта «б» пункта 1</w:t>
        </w:r>
      </w:hyperlink>
      <w:r w:rsidRPr="00FD3C1A">
        <w:rPr>
          <w:rFonts w:ascii="Times New Roman" w:hAnsi="Times New Roman" w:cs="Times New Roman"/>
          <w:sz w:val="26"/>
          <w:szCs w:val="26"/>
        </w:rPr>
        <w:t>1 настоящего Положения, комиссия принимает одно из следующих решений:</w:t>
      </w:r>
    </w:p>
    <w:p w:rsidR="002C1187" w:rsidRPr="00FD3C1A" w:rsidRDefault="002C1187" w:rsidP="002C1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C1A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31" w:history="1">
        <w:r w:rsidRPr="00FD3C1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FD3C1A">
        <w:rPr>
          <w:rFonts w:ascii="Times New Roman" w:hAnsi="Times New Roman" w:cs="Times New Roman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3C1A">
        <w:rPr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32" w:history="1">
        <w:r w:rsidRPr="00FD3C1A">
          <w:rPr>
            <w:rStyle w:val="a4"/>
            <w:color w:val="auto"/>
            <w:sz w:val="26"/>
            <w:szCs w:val="26"/>
            <w:u w:val="none"/>
          </w:rPr>
          <w:t>закона</w:t>
        </w:r>
      </w:hyperlink>
      <w:r w:rsidRPr="00FD3C1A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</w:t>
      </w:r>
      <w:r w:rsidRPr="0004700C">
        <w:rPr>
          <w:sz w:val="26"/>
          <w:szCs w:val="26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Контрольно-счетной палаты применить к государственному служащему конкретную меру ответственности.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(пункт 26.1 введен приказом приказа председателя Контрольно-счетной палаты Рязанской области от 22.03.2016 № 12)</w:t>
      </w:r>
    </w:p>
    <w:p w:rsidR="002C1187" w:rsidRPr="00FD3C1A" w:rsidRDefault="002C1187" w:rsidP="002C1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C1A">
        <w:rPr>
          <w:rFonts w:ascii="Times New Roman" w:hAnsi="Times New Roman" w:cs="Times New Roman"/>
          <w:sz w:val="26"/>
          <w:szCs w:val="26"/>
        </w:rPr>
        <w:t xml:space="preserve">26.2. По итогам рассмотрения вопроса, указанного в </w:t>
      </w:r>
      <w:hyperlink r:id="rId33" w:history="1">
        <w:r w:rsidRPr="00FD3C1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пятом подпункта «б» пункта 1</w:t>
        </w:r>
      </w:hyperlink>
      <w:r w:rsidRPr="00FD3C1A">
        <w:rPr>
          <w:rFonts w:ascii="Times New Roman" w:hAnsi="Times New Roman" w:cs="Times New Roman"/>
          <w:sz w:val="26"/>
          <w:szCs w:val="26"/>
        </w:rPr>
        <w:t>1 настоящего Положения, Комиссия принимает одно из следующих решений:</w:t>
      </w:r>
    </w:p>
    <w:p w:rsidR="002C1187" w:rsidRPr="0004700C" w:rsidRDefault="002C1187" w:rsidP="002C1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00C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государственным служащим должностных </w:t>
      </w:r>
      <w:r w:rsidRPr="0004700C">
        <w:rPr>
          <w:rFonts w:ascii="Times New Roman" w:hAnsi="Times New Roman" w:cs="Times New Roman"/>
          <w:sz w:val="26"/>
          <w:szCs w:val="26"/>
        </w:rPr>
        <w:lastRenderedPageBreak/>
        <w:t>обязанностей конфликт интересов отсутствует;</w:t>
      </w:r>
    </w:p>
    <w:p w:rsidR="002C1187" w:rsidRPr="0004700C" w:rsidRDefault="002C1187" w:rsidP="002C1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00C">
        <w:rPr>
          <w:rFonts w:ascii="Times New Roman" w:hAnsi="Times New Roman" w:cs="Times New Roman"/>
          <w:sz w:val="26"/>
          <w:szCs w:val="26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Контрольно-счетной палаты принять меры по урегулированию конфликта интересов или по недопущению его возникновения;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Контрольно-счетной палаты применить к государственному служащему конкретную меру ответственности.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(пункт 26.2 введен приказом приказа председателя Контрольно-счетной палаты Рязанской области от 22.03.2016 № 12)</w:t>
      </w:r>
    </w:p>
    <w:p w:rsidR="002C1187" w:rsidRPr="00FD3C1A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3C1A">
        <w:rPr>
          <w:sz w:val="26"/>
          <w:szCs w:val="26"/>
        </w:rPr>
        <w:t xml:space="preserve">27. По итогам рассмотрения вопросов, указанных в </w:t>
      </w:r>
      <w:hyperlink r:id="rId34" w:history="1">
        <w:r w:rsidRPr="00FD3C1A">
          <w:rPr>
            <w:rStyle w:val="a4"/>
            <w:color w:val="auto"/>
            <w:sz w:val="26"/>
            <w:szCs w:val="26"/>
            <w:u w:val="none"/>
          </w:rPr>
          <w:t>подпунктах «а</w:t>
        </w:r>
      </w:hyperlink>
      <w:r w:rsidRPr="00FD3C1A">
        <w:rPr>
          <w:sz w:val="26"/>
          <w:szCs w:val="26"/>
        </w:rPr>
        <w:t xml:space="preserve">», </w:t>
      </w:r>
      <w:hyperlink r:id="rId35" w:history="1">
        <w:r w:rsidRPr="00FD3C1A">
          <w:rPr>
            <w:sz w:val="26"/>
            <w:szCs w:val="26"/>
          </w:rPr>
          <w:t>«</w:t>
        </w:r>
        <w:r w:rsidRPr="00FD3C1A">
          <w:rPr>
            <w:rStyle w:val="a4"/>
            <w:color w:val="auto"/>
            <w:sz w:val="26"/>
            <w:szCs w:val="26"/>
            <w:u w:val="none"/>
          </w:rPr>
          <w:t>б</w:t>
        </w:r>
      </w:hyperlink>
      <w:r w:rsidRPr="00FD3C1A">
        <w:rPr>
          <w:sz w:val="26"/>
          <w:szCs w:val="26"/>
        </w:rPr>
        <w:t xml:space="preserve">», </w:t>
      </w:r>
      <w:hyperlink r:id="rId36" w:history="1">
        <w:r w:rsidRPr="00FD3C1A">
          <w:rPr>
            <w:sz w:val="26"/>
            <w:szCs w:val="26"/>
          </w:rPr>
          <w:t>«</w:t>
        </w:r>
        <w:r w:rsidRPr="00FD3C1A">
          <w:rPr>
            <w:rStyle w:val="a4"/>
            <w:color w:val="auto"/>
            <w:sz w:val="26"/>
            <w:szCs w:val="26"/>
            <w:u w:val="none"/>
          </w:rPr>
          <w:t>г</w:t>
        </w:r>
      </w:hyperlink>
      <w:r w:rsidRPr="00FD3C1A">
        <w:rPr>
          <w:sz w:val="26"/>
          <w:szCs w:val="26"/>
        </w:rPr>
        <w:t xml:space="preserve">» и </w:t>
      </w:r>
      <w:hyperlink r:id="rId37" w:history="1">
        <w:r w:rsidRPr="00FD3C1A">
          <w:rPr>
            <w:rStyle w:val="a4"/>
            <w:color w:val="auto"/>
            <w:sz w:val="26"/>
            <w:szCs w:val="26"/>
            <w:u w:val="none"/>
          </w:rPr>
          <w:t>«д» пункта 1</w:t>
        </w:r>
      </w:hyperlink>
      <w:r w:rsidRPr="00FD3C1A">
        <w:rPr>
          <w:sz w:val="26"/>
          <w:szCs w:val="26"/>
        </w:rPr>
        <w:t xml:space="preserve">1 настоящего Положения, и при наличии к тому оснований комиссия может принять иное решение, чем это предусмотрено </w:t>
      </w:r>
      <w:hyperlink r:id="rId38" w:history="1">
        <w:r w:rsidRPr="00FD3C1A">
          <w:rPr>
            <w:rStyle w:val="a4"/>
            <w:color w:val="auto"/>
            <w:sz w:val="26"/>
            <w:szCs w:val="26"/>
            <w:u w:val="none"/>
          </w:rPr>
          <w:t>пунктами 22</w:t>
        </w:r>
      </w:hyperlink>
      <w:r w:rsidRPr="00FD3C1A">
        <w:rPr>
          <w:sz w:val="26"/>
          <w:szCs w:val="26"/>
        </w:rPr>
        <w:t xml:space="preserve"> - </w:t>
      </w:r>
      <w:hyperlink r:id="rId39" w:history="1">
        <w:r w:rsidRPr="00FD3C1A">
          <w:rPr>
            <w:rStyle w:val="a4"/>
            <w:color w:val="auto"/>
            <w:sz w:val="26"/>
            <w:szCs w:val="26"/>
            <w:u w:val="none"/>
          </w:rPr>
          <w:t>2</w:t>
        </w:r>
      </w:hyperlink>
      <w:r w:rsidRPr="00FD3C1A">
        <w:rPr>
          <w:sz w:val="26"/>
          <w:szCs w:val="26"/>
        </w:rPr>
        <w:t xml:space="preserve">6, </w:t>
      </w:r>
      <w:hyperlink r:id="rId40" w:history="1">
        <w:r w:rsidRPr="00FD3C1A">
          <w:rPr>
            <w:rStyle w:val="a4"/>
            <w:color w:val="auto"/>
            <w:sz w:val="26"/>
            <w:szCs w:val="26"/>
            <w:u w:val="none"/>
          </w:rPr>
          <w:t>26.1</w:t>
        </w:r>
      </w:hyperlink>
      <w:r w:rsidRPr="00FD3C1A">
        <w:rPr>
          <w:sz w:val="26"/>
          <w:szCs w:val="26"/>
        </w:rPr>
        <w:t xml:space="preserve">, </w:t>
      </w:r>
      <w:hyperlink r:id="rId41" w:history="1">
        <w:r w:rsidRPr="00FD3C1A">
          <w:rPr>
            <w:rStyle w:val="a4"/>
            <w:color w:val="auto"/>
            <w:sz w:val="26"/>
            <w:szCs w:val="26"/>
            <w:u w:val="none"/>
          </w:rPr>
          <w:t>26.</w:t>
        </w:r>
      </w:hyperlink>
      <w:r w:rsidRPr="00FD3C1A">
        <w:rPr>
          <w:sz w:val="26"/>
          <w:szCs w:val="26"/>
        </w:rPr>
        <w:t xml:space="preserve">2 и </w:t>
      </w:r>
      <w:hyperlink r:id="rId42" w:history="1">
        <w:r w:rsidRPr="00FD3C1A">
          <w:rPr>
            <w:rStyle w:val="a4"/>
            <w:color w:val="auto"/>
            <w:sz w:val="26"/>
            <w:szCs w:val="26"/>
            <w:u w:val="none"/>
          </w:rPr>
          <w:t>28</w:t>
        </w:r>
      </w:hyperlink>
      <w:r w:rsidRPr="00FD3C1A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(пункт 27 в редакции приказа председателя Контрольно-счетной палаты Рязанской области от 22.03.2016 № 12)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28. По итогам рассмотрения вопроса, указанного в подпункте «д» пункта </w:t>
      </w:r>
      <w:hyperlink r:id="rId43" w:history="1">
        <w:r w:rsidRPr="0004700C">
          <w:rPr>
            <w:rStyle w:val="a4"/>
            <w:color w:val="auto"/>
            <w:sz w:val="26"/>
            <w:szCs w:val="26"/>
          </w:rPr>
          <w:t>11</w:t>
        </w:r>
      </w:hyperlink>
      <w:r w:rsidRPr="0004700C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государственной гражданской службы в Контрольно-счетной палате, одно из следующих решений: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FD3C1A">
        <w:rPr>
          <w:sz w:val="26"/>
          <w:szCs w:val="26"/>
        </w:rPr>
        <w:t xml:space="preserve">требования </w:t>
      </w:r>
      <w:hyperlink r:id="rId44" w:history="1">
        <w:r w:rsidRPr="00FD3C1A">
          <w:rPr>
            <w:rStyle w:val="a4"/>
            <w:color w:val="auto"/>
            <w:sz w:val="26"/>
            <w:szCs w:val="26"/>
            <w:u w:val="none"/>
          </w:rPr>
          <w:t>статьи 12</w:t>
        </w:r>
      </w:hyperlink>
      <w:r w:rsidRPr="0004700C">
        <w:rPr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4700C">
          <w:rPr>
            <w:sz w:val="26"/>
            <w:szCs w:val="26"/>
          </w:rPr>
          <w:t>2008 г</w:t>
        </w:r>
      </w:smartTag>
      <w:r w:rsidRPr="0004700C">
        <w:rPr>
          <w:sz w:val="26"/>
          <w:szCs w:val="26"/>
        </w:rPr>
        <w:t>. № 273-ФЗ «О противодействии коррупции». В этом случае комиссия рекомендует председателю Контрольно-счетной палаты проинформировать об указанных обстоятельствах органы прокуратуры и уведомившую организацию.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29.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30. Для исполнения решений Комиссии могут быть подготовлены проекты приказов председателя Контрольно-счетной палаты, локальных нормативных актов Контрольно-счетной палаты, поручений председателя Контрольно-счетной палаты, которые в установленном порядке представляются на рассмотрение председателя Контрольно-счетной палаты.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31.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04700C">
        <w:rPr>
          <w:sz w:val="26"/>
          <w:szCs w:val="26"/>
        </w:rPr>
        <w:lastRenderedPageBreak/>
        <w:t>исключением решения, принимаемого по итогам рассмотрения вопроса, указанного в абзаце втором подпункта «б» пункта 11 настоящего Положения, для председателя Контрольно-счетной палаты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33. В протоколе заседания Комиссии указываются: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в) предъявляемые к гражданскому служащему претензии, материалы, на которых они основываются;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г) содержание пояснений гражданского служащего и других лиц по существу предъявляемых претензий;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Контрольно-счетную палату;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ж) другие сведения;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з) результаты голосования;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и) решение и обоснование его принятия.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35. Копии протокола заседания Комиссии в 7-дневный срок со дня заседания направляются председателю Контрольно-счетной палаты, полностью или в виде выписок из него – гражданскому служащему, а также по решению Комиссии - иным заинтересованным лицам.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(пункт 35 в редакции приказа председателя Контрольно-счетной палаты Рязанской области от 22.03.2016 № 12)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36. Председатель Контрольно-счетной палаты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 служащему мер ответственности, предусмотренных нормативными правовыми актами Российской Федерации и Рязанской области, а также по иным вопросам организации противодействия коррупции. О рассмотрении рекомендаций Комиссии и принятом решении председатель Контрольно-счетной палаты в письменной форме уведомляет Комиссию в месячный срок со дня поступления к нему протокола заседания Комиссии. Решение председателя Контрольно-счетной палаты оглашается на ближайшем заседании Комиссии и принимается к сведению без обсуждения.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37.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председателю Контрольно-счетной палаты для решения вопроса о </w:t>
      </w:r>
      <w:r w:rsidRPr="0004700C">
        <w:rPr>
          <w:sz w:val="26"/>
          <w:szCs w:val="26"/>
        </w:rPr>
        <w:lastRenderedPageBreak/>
        <w:t>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38.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39.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C1187" w:rsidRPr="0004700C" w:rsidRDefault="002C1187" w:rsidP="002C11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 xml:space="preserve">40.  Выписка из решения комиссии, заверенная подписью секретаря комиссии и печатью Контрольно-счетной палаты, вручается гражданину, замещавшему должность государственной гражданской службы в Контрольно-счетной палате, в отношении которого рассматривался вопрос, указанный </w:t>
      </w:r>
      <w:r w:rsidRPr="00FD3C1A">
        <w:rPr>
          <w:sz w:val="26"/>
          <w:szCs w:val="26"/>
        </w:rPr>
        <w:t xml:space="preserve">в </w:t>
      </w:r>
      <w:hyperlink r:id="rId45" w:history="1">
        <w:r w:rsidRPr="00FD3C1A">
          <w:rPr>
            <w:rStyle w:val="a4"/>
            <w:color w:val="auto"/>
            <w:sz w:val="26"/>
            <w:szCs w:val="26"/>
            <w:u w:val="none"/>
          </w:rPr>
          <w:t>абзаце втором подпункта «б» пункта 1</w:t>
        </w:r>
      </w:hyperlink>
      <w:r w:rsidRPr="00FD3C1A">
        <w:rPr>
          <w:sz w:val="26"/>
          <w:szCs w:val="26"/>
        </w:rPr>
        <w:t>1 настоящего Положения, под роспись ил</w:t>
      </w:r>
      <w:r w:rsidRPr="0004700C">
        <w:rPr>
          <w:sz w:val="26"/>
          <w:szCs w:val="26"/>
        </w:rPr>
        <w:t>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700C">
        <w:rPr>
          <w:sz w:val="26"/>
          <w:szCs w:val="26"/>
        </w:rPr>
        <w:t>41. Организационно-техническое и документационное обеспечение деятельности Комиссии, а также предварительное письменное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правового, кадрового и документационного обеспечения Контрольно-счетной палаты.</w:t>
      </w: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187" w:rsidRPr="0004700C" w:rsidRDefault="002C1187" w:rsidP="002C11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C43779" w:rsidRPr="00FC51D4" w:rsidTr="00745375">
        <w:tc>
          <w:tcPr>
            <w:tcW w:w="5637" w:type="dxa"/>
            <w:shd w:val="clear" w:color="auto" w:fill="auto"/>
          </w:tcPr>
          <w:p w:rsidR="00C43779" w:rsidRPr="00FC51D4" w:rsidRDefault="00C43779" w:rsidP="00745375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C43779" w:rsidRPr="00FC51D4" w:rsidRDefault="00C43779" w:rsidP="00745375"/>
          <w:p w:rsidR="00C43779" w:rsidRPr="00FC51D4" w:rsidRDefault="00C43779" w:rsidP="00745375">
            <w:r w:rsidRPr="00FC51D4">
              <w:t xml:space="preserve">Приложение </w:t>
            </w:r>
          </w:p>
          <w:p w:rsidR="00C43779" w:rsidRPr="00FC51D4" w:rsidRDefault="00C43779" w:rsidP="00745375">
            <w:r w:rsidRPr="00FC51D4">
              <w:t xml:space="preserve">к приказу председателя </w:t>
            </w:r>
          </w:p>
          <w:p w:rsidR="00C43779" w:rsidRPr="00FC51D4" w:rsidRDefault="00C43779" w:rsidP="00745375">
            <w:r w:rsidRPr="00FC51D4">
              <w:t xml:space="preserve">Контрольно-счетной палаты </w:t>
            </w:r>
          </w:p>
          <w:p w:rsidR="00C43779" w:rsidRPr="00FC51D4" w:rsidRDefault="00C43779" w:rsidP="00745375">
            <w:r w:rsidRPr="00FC51D4">
              <w:t>Рязанской области</w:t>
            </w:r>
          </w:p>
          <w:p w:rsidR="00C43779" w:rsidRPr="00FC51D4" w:rsidRDefault="00C43779" w:rsidP="00745375">
            <w:r w:rsidRPr="00FC51D4">
              <w:t>от «</w:t>
            </w:r>
            <w:proofErr w:type="gramStart"/>
            <w:r w:rsidRPr="00FC51D4">
              <w:t>26 »</w:t>
            </w:r>
            <w:proofErr w:type="gramEnd"/>
            <w:r w:rsidRPr="00FC51D4">
              <w:t xml:space="preserve"> декабря 2014 г. № 100</w:t>
            </w:r>
          </w:p>
          <w:p w:rsidR="00C43779" w:rsidRPr="00FC51D4" w:rsidRDefault="00C43779" w:rsidP="00745375">
            <w:pPr>
              <w:rPr>
                <w:b/>
              </w:rPr>
            </w:pPr>
          </w:p>
        </w:tc>
      </w:tr>
    </w:tbl>
    <w:p w:rsidR="00C43779" w:rsidRPr="00FC51D4" w:rsidRDefault="00C43779" w:rsidP="00C43779">
      <w:pPr>
        <w:rPr>
          <w:b/>
        </w:rPr>
      </w:pPr>
    </w:p>
    <w:p w:rsidR="00C43779" w:rsidRPr="00FC51D4" w:rsidRDefault="00C43779" w:rsidP="00C43779">
      <w:pPr>
        <w:ind w:firstLine="426"/>
        <w:jc w:val="center"/>
        <w:rPr>
          <w:b/>
        </w:rPr>
      </w:pPr>
      <w:r w:rsidRPr="00FC51D4">
        <w:rPr>
          <w:b/>
        </w:rPr>
        <w:t>Состав</w:t>
      </w:r>
    </w:p>
    <w:p w:rsidR="00C43779" w:rsidRPr="00FC51D4" w:rsidRDefault="00C43779" w:rsidP="00C43779">
      <w:pPr>
        <w:pStyle w:val="21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51D4">
        <w:rPr>
          <w:rFonts w:ascii="Times New Roman" w:hAnsi="Times New Roman" w:cs="Times New Roman"/>
          <w:sz w:val="24"/>
          <w:szCs w:val="24"/>
          <w:lang w:val="ru-RU"/>
        </w:rPr>
        <w:t xml:space="preserve">комиссии по соблюдению требований к служебному поведению </w:t>
      </w:r>
    </w:p>
    <w:p w:rsidR="00C43779" w:rsidRPr="00FC51D4" w:rsidRDefault="00C43779" w:rsidP="00C43779">
      <w:pPr>
        <w:pStyle w:val="21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51D4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государственных гражданских служащих и урегулированию </w:t>
      </w:r>
    </w:p>
    <w:p w:rsidR="00C43779" w:rsidRPr="00FC51D4" w:rsidRDefault="00C43779" w:rsidP="00C43779">
      <w:pPr>
        <w:pStyle w:val="21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51D4">
        <w:rPr>
          <w:rFonts w:ascii="Times New Roman" w:hAnsi="Times New Roman" w:cs="Times New Roman"/>
          <w:sz w:val="24"/>
          <w:szCs w:val="24"/>
          <w:lang w:val="ru-RU"/>
        </w:rPr>
        <w:t>конфликтов интересов Контрольно-счетной палаты Рязанской области</w:t>
      </w:r>
    </w:p>
    <w:p w:rsidR="00C43779" w:rsidRPr="00FC51D4" w:rsidRDefault="00C43779" w:rsidP="00C43779">
      <w:pPr>
        <w:pStyle w:val="21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FC51D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(в ред. приказов председателя Контрольно-счетной палаты </w:t>
      </w:r>
    </w:p>
    <w:p w:rsidR="00C43779" w:rsidRPr="00FC51D4" w:rsidRDefault="00C43779" w:rsidP="00C43779">
      <w:pPr>
        <w:pStyle w:val="21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FC51D4">
        <w:rPr>
          <w:rFonts w:ascii="Times New Roman" w:hAnsi="Times New Roman" w:cs="Times New Roman"/>
          <w:b w:val="0"/>
          <w:sz w:val="24"/>
          <w:szCs w:val="24"/>
          <w:lang w:val="ru-RU"/>
        </w:rPr>
        <w:t>Рязанской области от 26.12.2017 № 64, от 01.10.2018 № 45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, от 04.07.2023 № 42</w:t>
      </w:r>
      <w:r w:rsidRPr="00FC51D4">
        <w:rPr>
          <w:rFonts w:ascii="Times New Roman" w:hAnsi="Times New Roman" w:cs="Times New Roman"/>
          <w:b w:val="0"/>
          <w:sz w:val="24"/>
          <w:szCs w:val="24"/>
          <w:lang w:val="ru-RU"/>
        </w:rPr>
        <w:t>)</w:t>
      </w:r>
    </w:p>
    <w:p w:rsidR="00C43779" w:rsidRPr="00FC51D4" w:rsidRDefault="00C43779" w:rsidP="00C43779">
      <w:pPr>
        <w:rPr>
          <w:b/>
        </w:rPr>
      </w:pPr>
    </w:p>
    <w:p w:rsidR="00C43779" w:rsidRPr="00FC51D4" w:rsidRDefault="00C43779" w:rsidP="00C43779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C43779" w:rsidRPr="00FC51D4" w:rsidTr="00745375">
        <w:trPr>
          <w:trHeight w:val="1263"/>
        </w:trPr>
        <w:tc>
          <w:tcPr>
            <w:tcW w:w="3510" w:type="dxa"/>
          </w:tcPr>
          <w:p w:rsidR="00C43779" w:rsidRPr="00FC51D4" w:rsidRDefault="00C43779" w:rsidP="00745375">
            <w:pPr>
              <w:pStyle w:val="211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</w:t>
            </w:r>
            <w:proofErr w:type="spellEnd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</w:t>
            </w:r>
            <w:proofErr w:type="spellEnd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C43779" w:rsidRPr="00FC51D4" w:rsidRDefault="00C43779" w:rsidP="00745375">
            <w:pPr>
              <w:pStyle w:val="211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Цепков</w:t>
            </w:r>
            <w:proofErr w:type="spellEnd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Владимир Викторович, заместитель председателя Контрольно-счетной палаты;</w:t>
            </w:r>
          </w:p>
        </w:tc>
      </w:tr>
      <w:tr w:rsidR="00C43779" w:rsidRPr="00FC51D4" w:rsidTr="00745375">
        <w:tc>
          <w:tcPr>
            <w:tcW w:w="3510" w:type="dxa"/>
          </w:tcPr>
          <w:p w:rsidR="00C43779" w:rsidRPr="00FC51D4" w:rsidRDefault="00C43779" w:rsidP="00745375">
            <w:pPr>
              <w:pStyle w:val="211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</w:t>
            </w:r>
            <w:proofErr w:type="spellEnd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председателя</w:t>
            </w:r>
            <w:proofErr w:type="spellEnd"/>
          </w:p>
          <w:p w:rsidR="00C43779" w:rsidRPr="00FC51D4" w:rsidRDefault="00C43779" w:rsidP="00745375">
            <w:pPr>
              <w:pStyle w:val="211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</w:t>
            </w:r>
            <w:proofErr w:type="spellEnd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C43779" w:rsidRPr="00FC51D4" w:rsidRDefault="00C43779" w:rsidP="00745375">
            <w:pPr>
              <w:pStyle w:val="211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 Тарасова Татьяна Александровна, </w:t>
            </w:r>
          </w:p>
          <w:p w:rsidR="00C43779" w:rsidRPr="00FC51D4" w:rsidRDefault="00C43779" w:rsidP="00745375">
            <w:pPr>
              <w:pStyle w:val="211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начальник отдела правового, кадрового и документационного обеспечения;</w:t>
            </w:r>
          </w:p>
          <w:p w:rsidR="00C43779" w:rsidRPr="00FC51D4" w:rsidRDefault="00C43779" w:rsidP="00745375">
            <w:pPr>
              <w:pStyle w:val="211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43779" w:rsidRPr="00FC51D4" w:rsidTr="00745375">
        <w:tc>
          <w:tcPr>
            <w:tcW w:w="3510" w:type="dxa"/>
          </w:tcPr>
          <w:p w:rsidR="00C43779" w:rsidRPr="00FC51D4" w:rsidRDefault="00C43779" w:rsidP="00745375">
            <w:pPr>
              <w:pStyle w:val="211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</w:t>
            </w:r>
            <w:proofErr w:type="spellEnd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C43779" w:rsidRPr="00FC51D4" w:rsidRDefault="00C43779" w:rsidP="00745375">
            <w:pPr>
              <w:pStyle w:val="211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Ячменцева</w:t>
            </w:r>
            <w:proofErr w:type="spellEnd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Татьяна Станиславовна, консультант отдела правового, кадрового и документационного обеспечения;</w:t>
            </w:r>
          </w:p>
          <w:p w:rsidR="00C43779" w:rsidRPr="00FC51D4" w:rsidRDefault="00C43779" w:rsidP="00745375">
            <w:pPr>
              <w:pStyle w:val="211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43779" w:rsidRPr="00FC51D4" w:rsidTr="00745375">
        <w:tc>
          <w:tcPr>
            <w:tcW w:w="3510" w:type="dxa"/>
          </w:tcPr>
          <w:p w:rsidR="00C43779" w:rsidRPr="00FC51D4" w:rsidRDefault="00C43779" w:rsidP="00745375">
            <w:pPr>
              <w:pStyle w:val="211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</w:t>
            </w:r>
            <w:proofErr w:type="spellEnd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</w:t>
            </w:r>
            <w:proofErr w:type="spellEnd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C43779" w:rsidRPr="00FC51D4" w:rsidRDefault="00C43779" w:rsidP="00745375">
            <w:pPr>
              <w:pStyle w:val="211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Мертышева</w:t>
            </w:r>
            <w:proofErr w:type="spellEnd"/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Антонина Николаевна, начальник отдела в составе направления деятельности;</w:t>
            </w:r>
          </w:p>
          <w:p w:rsidR="00C43779" w:rsidRPr="00FC51D4" w:rsidRDefault="00C43779" w:rsidP="00745375">
            <w:pPr>
              <w:pStyle w:val="211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43779" w:rsidRPr="00FC51D4" w:rsidTr="00745375">
        <w:tc>
          <w:tcPr>
            <w:tcW w:w="3510" w:type="dxa"/>
          </w:tcPr>
          <w:p w:rsidR="00C43779" w:rsidRPr="00FC51D4" w:rsidRDefault="00C43779" w:rsidP="00745375">
            <w:pPr>
              <w:pStyle w:val="211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C43779" w:rsidRDefault="00C43779" w:rsidP="00745375">
            <w:pPr>
              <w:rPr>
                <w:color w:val="000000"/>
              </w:rPr>
            </w:pPr>
            <w:r w:rsidRPr="00FC51D4">
              <w:t>Представитель</w:t>
            </w:r>
            <w:r w:rsidRPr="00FC51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антикоррупционного комитета </w:t>
            </w:r>
          </w:p>
          <w:p w:rsidR="00C43779" w:rsidRPr="00FC51D4" w:rsidRDefault="00C43779" w:rsidP="00745375">
            <w:pPr>
              <w:rPr>
                <w:color w:val="000000"/>
              </w:rPr>
            </w:pPr>
            <w:r w:rsidRPr="00FC51D4">
              <w:rPr>
                <w:color w:val="000000"/>
              </w:rPr>
              <w:t>Рязанской области</w:t>
            </w:r>
          </w:p>
          <w:p w:rsidR="00C43779" w:rsidRPr="00FC51D4" w:rsidRDefault="00C43779" w:rsidP="00745375">
            <w:pPr>
              <w:pStyle w:val="211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43779" w:rsidRPr="00FC51D4" w:rsidTr="00745375">
        <w:tc>
          <w:tcPr>
            <w:tcW w:w="3510" w:type="dxa"/>
          </w:tcPr>
          <w:p w:rsidR="00C43779" w:rsidRPr="00FC51D4" w:rsidRDefault="00C43779" w:rsidP="00745375">
            <w:pPr>
              <w:pStyle w:val="211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C43779" w:rsidRPr="00FC51D4" w:rsidRDefault="00C43779" w:rsidP="00745375">
            <w:pPr>
              <w:pStyle w:val="211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Представитель учреждения высшего профессионального образования, деятельность которого связана с государственной службой (по согласованию)</w:t>
            </w:r>
          </w:p>
        </w:tc>
      </w:tr>
      <w:tr w:rsidR="00C43779" w:rsidRPr="00FC51D4" w:rsidTr="00745375">
        <w:tc>
          <w:tcPr>
            <w:tcW w:w="3510" w:type="dxa"/>
          </w:tcPr>
          <w:p w:rsidR="00C43779" w:rsidRPr="00FC51D4" w:rsidRDefault="00C43779" w:rsidP="00745375">
            <w:pPr>
              <w:pStyle w:val="211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C43779" w:rsidRPr="00FC51D4" w:rsidRDefault="00C43779" w:rsidP="00745375">
            <w:pPr>
              <w:pStyle w:val="211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C51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Представитель учреждения высшего профессионального образования, деятельность которого связана с государственной службой (по согласованию)</w:t>
            </w:r>
          </w:p>
        </w:tc>
      </w:tr>
    </w:tbl>
    <w:p w:rsidR="00C43779" w:rsidRPr="00FC51D4" w:rsidRDefault="00C43779" w:rsidP="006E5F28">
      <w:pPr>
        <w:ind w:firstLine="567"/>
        <w:jc w:val="both"/>
      </w:pPr>
      <w:bookmarkStart w:id="0" w:name="_GoBack"/>
      <w:bookmarkEnd w:id="0"/>
    </w:p>
    <w:sectPr w:rsidR="00C43779" w:rsidRPr="00FC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87"/>
    <w:rsid w:val="000420BA"/>
    <w:rsid w:val="002C1187"/>
    <w:rsid w:val="006E5F28"/>
    <w:rsid w:val="00C43779"/>
    <w:rsid w:val="00E6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8350-9B48-48DB-B237-15583B72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1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C1187"/>
    <w:pPr>
      <w:overflowPunct w:val="0"/>
      <w:autoSpaceDE w:val="0"/>
      <w:autoSpaceDN w:val="0"/>
      <w:adjustRightInd w:val="0"/>
      <w:ind w:firstLine="567"/>
      <w:jc w:val="both"/>
    </w:pPr>
    <w:rPr>
      <w:sz w:val="26"/>
      <w:szCs w:val="20"/>
    </w:rPr>
  </w:style>
  <w:style w:type="paragraph" w:customStyle="1" w:styleId="ConsPlusNormal">
    <w:name w:val="ConsPlusNormal"/>
    <w:rsid w:val="002C1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ubtle Emphasis"/>
    <w:uiPriority w:val="19"/>
    <w:qFormat/>
    <w:rsid w:val="002C1187"/>
    <w:rPr>
      <w:i/>
      <w:iCs/>
      <w:color w:val="404040"/>
    </w:rPr>
  </w:style>
  <w:style w:type="character" w:styleId="a4">
    <w:name w:val="Hyperlink"/>
    <w:basedOn w:val="a0"/>
    <w:uiPriority w:val="99"/>
    <w:semiHidden/>
    <w:unhideWhenUsed/>
    <w:rsid w:val="002C1187"/>
    <w:rPr>
      <w:color w:val="0000FF"/>
      <w:u w:val="single"/>
    </w:rPr>
  </w:style>
  <w:style w:type="paragraph" w:customStyle="1" w:styleId="211">
    <w:name w:val="Основной текст с отступом 211"/>
    <w:basedOn w:val="a"/>
    <w:qFormat/>
    <w:rsid w:val="00C43779"/>
    <w:pPr>
      <w:overflowPunct w:val="0"/>
      <w:autoSpaceDE w:val="0"/>
      <w:autoSpaceDN w:val="0"/>
      <w:adjustRightInd w:val="0"/>
      <w:spacing w:after="160" w:line="259" w:lineRule="auto"/>
      <w:ind w:firstLine="426"/>
      <w:jc w:val="both"/>
      <w:textAlignment w:val="baseline"/>
    </w:pPr>
    <w:rPr>
      <w:rFonts w:asciiTheme="minorHAnsi" w:eastAsia="Calibri" w:hAnsiTheme="minorHAnsi" w:cstheme="minorBidi"/>
      <w:b/>
      <w:sz w:val="26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AD22A1C4927EB94BADCA9F839A8A6C1069AF99E56D14560C05A578BA27ABB03CB102F5083A81EBt1uDL" TargetMode="External"/><Relationship Id="rId18" Type="http://schemas.openxmlformats.org/officeDocument/2006/relationships/hyperlink" Target="consultantplus://offline/ref=9EA5205D5253BB151D3357B911254507DDB4C839E1D3B06B4C54C1BFAA173F09B41018A85CF50F99pCE2I" TargetMode="External"/><Relationship Id="rId26" Type="http://schemas.openxmlformats.org/officeDocument/2006/relationships/hyperlink" Target="consultantplus://offline/ref=DC4B9C7DA95D4E9C3154C9A1131DD2C9D2694606A2EAF6094254EED2064B8E53F45D82775FD6356BVBKAM" TargetMode="External"/><Relationship Id="rId39" Type="http://schemas.openxmlformats.org/officeDocument/2006/relationships/hyperlink" Target="consultantplus://offline/ref=1ACB3CFD3C48449E1874BD0FB561AD048C88F42601F73D41F1B79D99DCB96E581FC87CFB919918B9I1hFM" TargetMode="External"/><Relationship Id="rId21" Type="http://schemas.openxmlformats.org/officeDocument/2006/relationships/hyperlink" Target="consultantplus://offline/ref=9EA5205D5253BB151D3357B911254507DDB4C839E1D3B06B4C54C1BFAA173F09B41018A85CF50E91pCE5I" TargetMode="External"/><Relationship Id="rId34" Type="http://schemas.openxmlformats.org/officeDocument/2006/relationships/hyperlink" Target="consultantplus://offline/ref=1ACB3CFD3C48449E1874BD0FB561AD048C88F42601F73D41F1B79D99DCB96E581FC87CFB919919B1I1hBM" TargetMode="External"/><Relationship Id="rId42" Type="http://schemas.openxmlformats.org/officeDocument/2006/relationships/hyperlink" Target="consultantplus://offline/ref=1ACB3CFD3C48449E1874BD0FB561AD048C88F42601F73D41F1B79D99DCB96E581FC87CFB919918BCI1h8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0F800CC09C4504A1744A2E7D3E0A9F517A57F082664CF3EE37D5B89EC3D3024C2418C7940D57BDACEi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A5205D5253BB151D3357B911254507DDB4C839E1D3B06B4C54C1BFAA173F09B41018A85CF50E94pCE4I" TargetMode="External"/><Relationship Id="rId29" Type="http://schemas.openxmlformats.org/officeDocument/2006/relationships/hyperlink" Target="consultantplus://offline/ref=22CDC8AC7FF89A6D191E4FE3C84ADE4861FF3CD8DEFB59AA8BECC7AB572CCEC0B9BB535EDE145740sAv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1A81FB3F0B4B46A0A4CDAC13A2F53026F147007F1CE813901C35A23E664486E7CF978SAeFL" TargetMode="External"/><Relationship Id="rId11" Type="http://schemas.openxmlformats.org/officeDocument/2006/relationships/hyperlink" Target="consultantplus://offline/ref=D81D5D5EF6DD0D961617280CF2C07FB285C92CD0A632366E146EF7334D1288E10E65606FiCo2L" TargetMode="External"/><Relationship Id="rId24" Type="http://schemas.openxmlformats.org/officeDocument/2006/relationships/hyperlink" Target="consultantplus://offline/ref=37CB61848D3A6800D660EDC3FD04EC401BBA1B1BDC11B74777BA149D24DE935506BFA7l7h6M" TargetMode="External"/><Relationship Id="rId32" Type="http://schemas.openxmlformats.org/officeDocument/2006/relationships/hyperlink" Target="consultantplus://offline/ref=6C83BAAB2B5E956FB7B3A442DC87F51E2CBB153604799AAC8339053301RBREM" TargetMode="External"/><Relationship Id="rId37" Type="http://schemas.openxmlformats.org/officeDocument/2006/relationships/hyperlink" Target="consultantplus://offline/ref=1ACB3CFD3C48449E1874BD0FB561AD048C88F42601F73D41F1B79D99DCB96E581FC87CFB919918BDI1hCM" TargetMode="External"/><Relationship Id="rId40" Type="http://schemas.openxmlformats.org/officeDocument/2006/relationships/hyperlink" Target="consultantplus://offline/ref=1ACB3CFD3C48449E1874BD0FB561AD048C88F42601F73D41F1B79D99DCB96E581FC87CFB919918BAI1h3M" TargetMode="External"/><Relationship Id="rId45" Type="http://schemas.openxmlformats.org/officeDocument/2006/relationships/hyperlink" Target="consultantplus://offline/ref=6CA7FAC43B030CA0B8828EF0DD7B7CDF555C0A13146D827776916636FB1E610C71135846CBC4536DTCD8N" TargetMode="External"/><Relationship Id="rId5" Type="http://schemas.openxmlformats.org/officeDocument/2006/relationships/hyperlink" Target="consultantplus://offline/ref=D07E74C2190FD967ECF7E1629B4B38C95F4AB160D7C1240E1F281902EAAAAFC6083B9FCC1EC3DB7Av660J" TargetMode="External"/><Relationship Id="rId15" Type="http://schemas.openxmlformats.org/officeDocument/2006/relationships/hyperlink" Target="consultantplus://offline/ref=9EA5205D5253BB151D3357B911254507DDB4C839E1D3B06B4C54C1BFAA173F09B41018A85CF50F99pCE2I" TargetMode="External"/><Relationship Id="rId23" Type="http://schemas.openxmlformats.org/officeDocument/2006/relationships/hyperlink" Target="consultantplus://offline/ref=9B6C9BDED439F8E3806CF024CA4524DD195D4F934BC90EE7B4EDFC439A7D8ED4D5D3524EF08B0924D1fBM" TargetMode="External"/><Relationship Id="rId28" Type="http://schemas.openxmlformats.org/officeDocument/2006/relationships/hyperlink" Target="consultantplus://offline/ref=22CDC8AC7FF89A6D191E4FE3C84ADE4861FF3CD8DEFB59AA8BECC7AB572CCEC0B9BB535EDE145740sAv5M" TargetMode="External"/><Relationship Id="rId36" Type="http://schemas.openxmlformats.org/officeDocument/2006/relationships/hyperlink" Target="consultantplus://offline/ref=1ACB3CFD3C48449E1874BD0FB561AD048C88F42601F73D41F1B79D99DCB96E581FC87CFB919918BAI1h2M" TargetMode="External"/><Relationship Id="rId10" Type="http://schemas.openxmlformats.org/officeDocument/2006/relationships/hyperlink" Target="consultantplus://offline/ref=D81D5D5EF6DD0D961617280CF2C07FB285CA2EDFA53B366E146EF7334D1288E10E6560i6oCL" TargetMode="External"/><Relationship Id="rId19" Type="http://schemas.openxmlformats.org/officeDocument/2006/relationships/hyperlink" Target="consultantplus://offline/ref=9EA5205D5253BB151D3357B911254507DDB4C839E1D3B06B4C54C1BFAA173F09B41018A85CF50E94pCE4I" TargetMode="External"/><Relationship Id="rId31" Type="http://schemas.openxmlformats.org/officeDocument/2006/relationships/hyperlink" Target="consultantplus://offline/ref=6C83BAAB2B5E956FB7B3A442DC87F51E2CBB153604799AAC8339053301RBREM" TargetMode="External"/><Relationship Id="rId44" Type="http://schemas.openxmlformats.org/officeDocument/2006/relationships/hyperlink" Target="consultantplus://offline/ref=77656AFA1A26FC38BC1DBADC98F7C5EF8FA1F234F19D749B6CF2AC85CBA8602BB91D0211S620M" TargetMode="External"/><Relationship Id="rId4" Type="http://schemas.openxmlformats.org/officeDocument/2006/relationships/hyperlink" Target="consultantplus://offline/ref=9A8BA783B744453708F9F8C914BA397CB6F8E9475B78B5E82CA0742DB3c4YAK" TargetMode="External"/><Relationship Id="rId9" Type="http://schemas.openxmlformats.org/officeDocument/2006/relationships/hyperlink" Target="consultantplus://offline/ref=36892043DFC7EA91ACDC8740AA319B16DED471E3FA3FD710E61BF33EBE4168387102CCF1AF67CFDA5Cm6L" TargetMode="External"/><Relationship Id="rId14" Type="http://schemas.openxmlformats.org/officeDocument/2006/relationships/hyperlink" Target="consultantplus://offline/ref=48AD22A1C4927EB94BADCA9F839A8A6C1069AF99E56D14560C05A578BA27ABB03CB102F5083A81EAt1u8L" TargetMode="External"/><Relationship Id="rId22" Type="http://schemas.openxmlformats.org/officeDocument/2006/relationships/hyperlink" Target="consultantplus://offline/ref=9EA5205D5253BB151D3357B911254507DDB4C839E1D3B06B4C54C1BFAA173F09B41018A85CF50E97pCE3I" TargetMode="External"/><Relationship Id="rId27" Type="http://schemas.openxmlformats.org/officeDocument/2006/relationships/hyperlink" Target="consultantplus://offline/ref=22CDC8AC7FF89A6D191E4FE3C84ADE4861FA30DBDAFB59AA8BECC7AB572CCEC0B9BB535EDE145641sAv5M" TargetMode="External"/><Relationship Id="rId30" Type="http://schemas.openxmlformats.org/officeDocument/2006/relationships/hyperlink" Target="consultantplus://offline/ref=6C83BAAB2B5E956FB7B3A442DC87F51E2CBA1C3A0F7E9AAC8339053301BEDAB2264C4D6E29256A69RFRDM" TargetMode="External"/><Relationship Id="rId35" Type="http://schemas.openxmlformats.org/officeDocument/2006/relationships/hyperlink" Target="consultantplus://offline/ref=1ACB3CFD3C48449E1874BD0FB561AD048C88F42601F73D41F1B79D99DCB96E581FC87CFB919919B1I1hEM" TargetMode="External"/><Relationship Id="rId43" Type="http://schemas.openxmlformats.org/officeDocument/2006/relationships/hyperlink" Target="consultantplus://offline/ref=77656AFA1A26FC38BC1DBADC98F7C5EF8FA2F03BF294749B6CF2AC85CBA8602BB91D02S122M" TargetMode="External"/><Relationship Id="rId8" Type="http://schemas.openxmlformats.org/officeDocument/2006/relationships/hyperlink" Target="consultantplus://offline/ref=40F800CC09C4504A1744A2E7D3E0A9F517A67D07256DCF3EE37D5B89EC3D3024C2418C7AC4i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AD22A1C4927EB94BADCA9F839A8A6C1069AF99E56D14560C05A578BA27ABB03CB102F5083A80E6t1uBL" TargetMode="External"/><Relationship Id="rId17" Type="http://schemas.openxmlformats.org/officeDocument/2006/relationships/hyperlink" Target="consultantplus://offline/ref=9EA5205D5253BB151D3357B911254507DDB4C839E1D3B06B4C54C1BFAA173F09B41018A85CF50E95pCE1I" TargetMode="External"/><Relationship Id="rId25" Type="http://schemas.openxmlformats.org/officeDocument/2006/relationships/hyperlink" Target="consultantplus://offline/ref=901598548F7FD759C12A5A0A3D22C005DBB8AE05D0B29D63AB3126F0868CC8182E873740BEBB356576F3M" TargetMode="External"/><Relationship Id="rId33" Type="http://schemas.openxmlformats.org/officeDocument/2006/relationships/hyperlink" Target="consultantplus://offline/ref=A589C9A73B88FC9D4BB38A8A8611E13291EEC06C1458F591636EF9F094B8ED008B3100869E3AAF5Ci1ZEM" TargetMode="External"/><Relationship Id="rId38" Type="http://schemas.openxmlformats.org/officeDocument/2006/relationships/hyperlink" Target="consultantplus://offline/ref=1ACB3CFD3C48449E1874BD0FB561AD048C88F42601F73D41F1B79D99DCB96E581FC87CFB919919B0I1hC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9EA5205D5253BB151D3357B911254507DDB4C839E1D3B06B4C54C1BFAA173F09B41018A85CF50E95pCE1I" TargetMode="External"/><Relationship Id="rId41" Type="http://schemas.openxmlformats.org/officeDocument/2006/relationships/hyperlink" Target="consultantplus://offline/ref=1ACB3CFD3C48449E1874BD0FB561AD048C88F42601F73D41F1B79D99DCB96E581FC87CFB919918BFI1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6235</Words>
  <Characters>35540</Characters>
  <Application>Microsoft Office Word</Application>
  <DocSecurity>0</DocSecurity>
  <Lines>296</Lines>
  <Paragraphs>83</Paragraphs>
  <ScaleCrop>false</ScaleCrop>
  <Company>КСП РО</Company>
  <LinksUpToDate>false</LinksUpToDate>
  <CharactersWithSpaces>41692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10134877</dc:creator>
  <cp:keywords/>
  <dc:description/>
  <cp:lastModifiedBy>10134877</cp:lastModifiedBy>
  <cp:revision>4</cp:revision>
  <dcterms:created xsi:type="dcterms:W3CDTF">2023-07-05T13:36:00Z</dcterms:created>
  <dcterms:modified xsi:type="dcterms:W3CDTF">2023-07-06T07:17:00Z</dcterms:modified>
</cp:coreProperties>
</file>