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63" w:rsidRDefault="00435E63" w:rsidP="00435E6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</w:p>
    <w:p w:rsidR="00435E63" w:rsidRPr="000D0ED2" w:rsidRDefault="00435E63" w:rsidP="00435E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35E63" w:rsidRPr="000D0ED2" w:rsidRDefault="00435E63" w:rsidP="00435E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0D0ED2">
        <w:rPr>
          <w:sz w:val="24"/>
          <w:szCs w:val="24"/>
        </w:rPr>
        <w:t xml:space="preserve"> председателя</w:t>
      </w:r>
    </w:p>
    <w:p w:rsidR="00435E63" w:rsidRPr="000D0ED2" w:rsidRDefault="00435E63" w:rsidP="00435E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D0ED2">
        <w:rPr>
          <w:sz w:val="24"/>
          <w:szCs w:val="24"/>
        </w:rPr>
        <w:t xml:space="preserve">Контрольно-счетной палаты </w:t>
      </w:r>
    </w:p>
    <w:p w:rsidR="00435E63" w:rsidRPr="000D0ED2" w:rsidRDefault="00435E63" w:rsidP="00435E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D0ED2">
        <w:rPr>
          <w:sz w:val="24"/>
          <w:szCs w:val="24"/>
        </w:rPr>
        <w:t>Рязанской области</w:t>
      </w:r>
    </w:p>
    <w:p w:rsidR="00435E63" w:rsidRPr="000D0ED2" w:rsidRDefault="00435E63" w:rsidP="00435E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23 »августа </w:t>
      </w:r>
      <w:r w:rsidRPr="000D0ED2">
        <w:rPr>
          <w:sz w:val="24"/>
          <w:szCs w:val="24"/>
        </w:rPr>
        <w:t>2012 г.</w:t>
      </w:r>
      <w:r>
        <w:rPr>
          <w:sz w:val="24"/>
          <w:szCs w:val="24"/>
        </w:rPr>
        <w:t xml:space="preserve"> № 86</w:t>
      </w:r>
    </w:p>
    <w:p w:rsidR="00435E63" w:rsidRPr="00A7062E" w:rsidRDefault="00435E63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5E63" w:rsidRPr="00A7062E" w:rsidRDefault="00435E63" w:rsidP="00435E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5E63" w:rsidRPr="00B9328F" w:rsidRDefault="00435E63" w:rsidP="00435E63">
      <w:pPr>
        <w:pStyle w:val="ConsPlusTitle"/>
        <w:jc w:val="center"/>
        <w:rPr>
          <w:rFonts w:ascii="Times New Roman" w:hAnsi="Times New Roman" w:cs="Times New Roman"/>
        </w:rPr>
      </w:pPr>
      <w:r w:rsidRPr="00B9328F">
        <w:rPr>
          <w:rFonts w:ascii="Times New Roman" w:hAnsi="Times New Roman" w:cs="Times New Roman"/>
        </w:rPr>
        <w:t>ПОРЯДОК</w:t>
      </w:r>
    </w:p>
    <w:p w:rsidR="00435E63" w:rsidRPr="00B9328F" w:rsidRDefault="00435E63" w:rsidP="00435E6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РАССМОТРЕНИЯ</w:t>
      </w:r>
      <w:r w:rsidRPr="00B9328F">
        <w:rPr>
          <w:rFonts w:ascii="Times New Roman" w:hAnsi="Times New Roman" w:cs="Times New Roman"/>
        </w:rPr>
        <w:t xml:space="preserve"> ЗАЯВЛЕНИЯ ГОСУДАРСТВЕННОГО</w:t>
      </w:r>
    </w:p>
    <w:p w:rsidR="00435E63" w:rsidRPr="00B9328F" w:rsidRDefault="00435E63" w:rsidP="00435E63">
      <w:pPr>
        <w:pStyle w:val="ConsPlusTitle"/>
        <w:jc w:val="center"/>
        <w:rPr>
          <w:rFonts w:ascii="Times New Roman" w:hAnsi="Times New Roman" w:cs="Times New Roman"/>
        </w:rPr>
      </w:pPr>
      <w:r w:rsidRPr="00B9328F">
        <w:rPr>
          <w:rFonts w:ascii="Times New Roman" w:hAnsi="Times New Roman" w:cs="Times New Roman"/>
        </w:rPr>
        <w:t xml:space="preserve">ГРАЖДАНСКОГО СЛУЖАЩЕГО </w:t>
      </w:r>
      <w:r>
        <w:rPr>
          <w:rFonts w:ascii="Times New Roman" w:hAnsi="Times New Roman" w:cs="Times New Roman"/>
        </w:rPr>
        <w:t>КОНТРОЛЬНО-СЧЕТНОЙ ПАЛАТЫ</w:t>
      </w:r>
      <w:r w:rsidRPr="00B9328F">
        <w:rPr>
          <w:rFonts w:ascii="Times New Roman" w:hAnsi="Times New Roman" w:cs="Times New Roman"/>
        </w:rPr>
        <w:t xml:space="preserve"> О НЕВОЗМОЖНОСТИ</w:t>
      </w:r>
      <w:r>
        <w:rPr>
          <w:rFonts w:ascii="Times New Roman" w:hAnsi="Times New Roman" w:cs="Times New Roman"/>
        </w:rPr>
        <w:t xml:space="preserve"> </w:t>
      </w:r>
      <w:bookmarkStart w:id="1" w:name="Par62"/>
      <w:bookmarkEnd w:id="1"/>
      <w:r w:rsidRPr="00B9328F">
        <w:rPr>
          <w:rFonts w:ascii="Times New Roman" w:hAnsi="Times New Roman" w:cs="Times New Roman"/>
        </w:rPr>
        <w:t>ПО ОБЪЕКТИВНЫМ ПРИЧИНАМ ПРЕДСТАВИТЬ СВЕДЕНИЯ О ДОХОДАХ,</w:t>
      </w:r>
      <w:r>
        <w:rPr>
          <w:rFonts w:ascii="Times New Roman" w:hAnsi="Times New Roman" w:cs="Times New Roman"/>
        </w:rPr>
        <w:t xml:space="preserve"> </w:t>
      </w:r>
      <w:r w:rsidRPr="00B9328F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35E63" w:rsidRPr="00B9328F" w:rsidRDefault="00435E63" w:rsidP="00435E63">
      <w:pPr>
        <w:pStyle w:val="ConsPlusTitle"/>
        <w:jc w:val="center"/>
        <w:rPr>
          <w:rFonts w:ascii="Times New Roman" w:hAnsi="Times New Roman" w:cs="Times New Roman"/>
        </w:rPr>
      </w:pPr>
      <w:r w:rsidRPr="00B9328F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435E63" w:rsidRPr="00A7062E" w:rsidRDefault="00435E63" w:rsidP="00435E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5E63" w:rsidRDefault="00435E63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62E">
        <w:rPr>
          <w:sz w:val="26"/>
          <w:szCs w:val="26"/>
        </w:rPr>
        <w:t xml:space="preserve">1. </w:t>
      </w:r>
      <w:r>
        <w:rPr>
          <w:sz w:val="26"/>
          <w:szCs w:val="26"/>
        </w:rPr>
        <w:t>З</w:t>
      </w:r>
      <w:r w:rsidRPr="00A7062E">
        <w:rPr>
          <w:sz w:val="26"/>
          <w:szCs w:val="26"/>
        </w:rPr>
        <w:t>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</w:t>
      </w:r>
      <w:r>
        <w:rPr>
          <w:sz w:val="26"/>
          <w:szCs w:val="26"/>
        </w:rPr>
        <w:t xml:space="preserve"> подается </w:t>
      </w:r>
      <w:r w:rsidRPr="00A7062E">
        <w:rPr>
          <w:sz w:val="26"/>
          <w:szCs w:val="26"/>
        </w:rPr>
        <w:t>государственн</w:t>
      </w:r>
      <w:r>
        <w:rPr>
          <w:sz w:val="26"/>
          <w:szCs w:val="26"/>
        </w:rPr>
        <w:t>ым</w:t>
      </w:r>
      <w:r w:rsidRPr="00A7062E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ским</w:t>
      </w:r>
      <w:r w:rsidRPr="00A7062E">
        <w:rPr>
          <w:sz w:val="26"/>
          <w:szCs w:val="26"/>
        </w:rPr>
        <w:t xml:space="preserve"> слу</w:t>
      </w:r>
      <w:r>
        <w:rPr>
          <w:sz w:val="26"/>
          <w:szCs w:val="26"/>
        </w:rPr>
        <w:t>жащим в отдел правового, кадрового и документационного обеспечения</w:t>
      </w:r>
      <w:r w:rsidRPr="00A7062E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Контрольно-счетной палаты.</w:t>
      </w:r>
    </w:p>
    <w:p w:rsidR="00435E63" w:rsidRDefault="00435E63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706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Ответственный за работу по профилактике коррупционных и иных правонарушений в день поступления заявления регистрирует его и учитывает. </w:t>
      </w:r>
    </w:p>
    <w:p w:rsidR="00435E63" w:rsidRDefault="00435E63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62E">
        <w:rPr>
          <w:sz w:val="26"/>
          <w:szCs w:val="26"/>
        </w:rPr>
        <w:t>2. В</w:t>
      </w:r>
      <w:r>
        <w:rPr>
          <w:sz w:val="26"/>
          <w:szCs w:val="26"/>
        </w:rPr>
        <w:t xml:space="preserve"> день регистрации заявления о нем информируется председатель комиссии Контрольно-счетной палаты Рязанской области</w:t>
      </w:r>
      <w:r w:rsidRPr="00A7062E">
        <w:rPr>
          <w:sz w:val="26"/>
          <w:szCs w:val="26"/>
        </w:rPr>
        <w:t xml:space="preserve"> по соблюдению требований к служебному поведению государственных</w:t>
      </w:r>
      <w:r>
        <w:rPr>
          <w:sz w:val="26"/>
          <w:szCs w:val="26"/>
        </w:rPr>
        <w:t xml:space="preserve"> гражданских </w:t>
      </w:r>
      <w:r w:rsidRPr="00A7062E">
        <w:rPr>
          <w:sz w:val="26"/>
          <w:szCs w:val="26"/>
        </w:rPr>
        <w:t xml:space="preserve"> служащих и урегулированию конфликта интересов (далее - комиссия)</w:t>
      </w:r>
      <w:r>
        <w:rPr>
          <w:sz w:val="26"/>
          <w:szCs w:val="26"/>
        </w:rPr>
        <w:t>.</w:t>
      </w:r>
      <w:r w:rsidRPr="00A7062E">
        <w:rPr>
          <w:sz w:val="26"/>
          <w:szCs w:val="26"/>
        </w:rPr>
        <w:t xml:space="preserve"> </w:t>
      </w:r>
    </w:p>
    <w:p w:rsidR="00435E63" w:rsidRDefault="00435E63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62E">
        <w:rPr>
          <w:sz w:val="26"/>
          <w:szCs w:val="26"/>
        </w:rPr>
        <w:t xml:space="preserve">3. Председатель комиссии при </w:t>
      </w:r>
      <w:r>
        <w:rPr>
          <w:sz w:val="26"/>
          <w:szCs w:val="26"/>
        </w:rPr>
        <w:t>получении</w:t>
      </w:r>
      <w:r w:rsidRPr="00A706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информации о поступившем </w:t>
      </w:r>
      <w:r w:rsidRPr="00A7062E">
        <w:rPr>
          <w:sz w:val="26"/>
          <w:szCs w:val="26"/>
        </w:rPr>
        <w:t>заявле</w:t>
      </w:r>
      <w:r>
        <w:rPr>
          <w:sz w:val="26"/>
          <w:szCs w:val="26"/>
        </w:rPr>
        <w:t>нии</w:t>
      </w:r>
      <w:r w:rsidRPr="00A7062E">
        <w:rPr>
          <w:sz w:val="26"/>
          <w:szCs w:val="26"/>
        </w:rPr>
        <w:t xml:space="preserve"> организует его рассмотрение на заседании комиссии в соответствии с </w:t>
      </w:r>
      <w:hyperlink r:id="rId5" w:history="1">
        <w:r w:rsidRPr="00A30CC1">
          <w:rPr>
            <w:sz w:val="26"/>
            <w:szCs w:val="26"/>
          </w:rPr>
          <w:t>Положением</w:t>
        </w:r>
      </w:hyperlink>
      <w:r w:rsidRPr="00A7062E">
        <w:rPr>
          <w:sz w:val="26"/>
          <w:szCs w:val="26"/>
        </w:rPr>
        <w:t xml:space="preserve"> о комиссии </w:t>
      </w:r>
      <w:r>
        <w:rPr>
          <w:sz w:val="26"/>
          <w:szCs w:val="26"/>
        </w:rPr>
        <w:t xml:space="preserve">Контрольно-счетной палаты </w:t>
      </w:r>
      <w:r w:rsidRPr="00A7062E">
        <w:rPr>
          <w:sz w:val="26"/>
          <w:szCs w:val="26"/>
        </w:rPr>
        <w:t>по соблюдению требований к служебному поведению государственных</w:t>
      </w:r>
      <w:r>
        <w:rPr>
          <w:sz w:val="26"/>
          <w:szCs w:val="26"/>
        </w:rPr>
        <w:t xml:space="preserve"> гражданских служащих</w:t>
      </w:r>
      <w:r w:rsidRPr="00A7062E">
        <w:rPr>
          <w:sz w:val="26"/>
          <w:szCs w:val="26"/>
        </w:rPr>
        <w:t xml:space="preserve"> и урегулированию конфликта интересов, утвержденным приказом </w:t>
      </w:r>
      <w:r>
        <w:rPr>
          <w:sz w:val="26"/>
          <w:szCs w:val="26"/>
        </w:rPr>
        <w:t>председателя Контрольно-счетной палаты</w:t>
      </w:r>
      <w:r w:rsidRPr="00A7062E">
        <w:rPr>
          <w:sz w:val="26"/>
          <w:szCs w:val="26"/>
        </w:rPr>
        <w:t xml:space="preserve"> от </w:t>
      </w:r>
      <w:r>
        <w:rPr>
          <w:sz w:val="26"/>
          <w:szCs w:val="26"/>
        </w:rPr>
        <w:t>12</w:t>
      </w:r>
      <w:r w:rsidRPr="00A30CC1">
        <w:rPr>
          <w:sz w:val="26"/>
          <w:szCs w:val="26"/>
        </w:rPr>
        <w:t xml:space="preserve">.03.2012 N </w:t>
      </w:r>
      <w:r>
        <w:rPr>
          <w:sz w:val="26"/>
          <w:szCs w:val="26"/>
        </w:rPr>
        <w:t>19.</w:t>
      </w: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EE2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74" w:type="dxa"/>
        <w:tblInd w:w="115" w:type="dxa"/>
        <w:tblLook w:val="0000" w:firstRow="0" w:lastRow="0" w:firstColumn="0" w:lastColumn="0" w:noHBand="0" w:noVBand="0"/>
      </w:tblPr>
      <w:tblGrid>
        <w:gridCol w:w="3962"/>
        <w:gridCol w:w="5812"/>
      </w:tblGrid>
      <w:tr w:rsidR="001A0EE2" w:rsidTr="002B54F3">
        <w:trPr>
          <w:trHeight w:val="555"/>
        </w:trPr>
        <w:tc>
          <w:tcPr>
            <w:tcW w:w="3962" w:type="dxa"/>
          </w:tcPr>
          <w:p w:rsidR="001A0EE2" w:rsidRDefault="001A0EE2" w:rsidP="002B54F3">
            <w:pPr>
              <w:ind w:left="-7"/>
            </w:pPr>
          </w:p>
          <w:p w:rsidR="001A0EE2" w:rsidRDefault="001A0EE2" w:rsidP="002B54F3">
            <w:pPr>
              <w:ind w:left="-7"/>
            </w:pPr>
          </w:p>
        </w:tc>
        <w:tc>
          <w:tcPr>
            <w:tcW w:w="5812" w:type="dxa"/>
          </w:tcPr>
          <w:p w:rsidR="001A0EE2" w:rsidRDefault="001A0EE2" w:rsidP="002B54F3">
            <w:pPr>
              <w:ind w:left="-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1A0EE2" w:rsidRDefault="001A0EE2" w:rsidP="002B54F3">
            <w:pPr>
              <w:ind w:left="-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Порядку рассмотрения заявления государственного гражданского служащего Контрольно-счетной палаты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утвержденному приказом председателя Контрольно-счетной палаты Рязанской области </w:t>
            </w:r>
          </w:p>
          <w:p w:rsidR="001A0EE2" w:rsidRDefault="001A0EE2" w:rsidP="002B54F3">
            <w:pPr>
              <w:ind w:left="-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 августа 2012 г. № 86</w:t>
            </w:r>
          </w:p>
          <w:p w:rsidR="001A0EE2" w:rsidRPr="00427354" w:rsidRDefault="001A0EE2" w:rsidP="002B54F3">
            <w:pPr>
              <w:ind w:left="-117"/>
              <w:jc w:val="center"/>
              <w:rPr>
                <w:sz w:val="22"/>
                <w:szCs w:val="22"/>
              </w:rPr>
            </w:pPr>
          </w:p>
        </w:tc>
      </w:tr>
    </w:tbl>
    <w:p w:rsidR="001A0EE2" w:rsidRDefault="001A0EE2" w:rsidP="001A0EE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A0EE2" w:rsidTr="001A0EE2">
        <w:tc>
          <w:tcPr>
            <w:tcW w:w="4927" w:type="dxa"/>
          </w:tcPr>
          <w:p w:rsidR="001A0EE2" w:rsidRDefault="001A0EE2" w:rsidP="002B54F3"/>
        </w:tc>
        <w:tc>
          <w:tcPr>
            <w:tcW w:w="4927" w:type="dxa"/>
          </w:tcPr>
          <w:p w:rsidR="001A0EE2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E1ECD">
              <w:rPr>
                <w:sz w:val="26"/>
                <w:szCs w:val="26"/>
              </w:rPr>
              <w:t>редседателю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1A0EE2" w:rsidRPr="005E1ECD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Контрольно-счетной палаты Рязанской области</w:t>
            </w:r>
            <w:r w:rsidRPr="005E1ECD">
              <w:rPr>
                <w:sz w:val="26"/>
                <w:szCs w:val="26"/>
              </w:rPr>
              <w:t xml:space="preserve">  </w:t>
            </w:r>
          </w:p>
          <w:p w:rsidR="001A0EE2" w:rsidRPr="005E1ECD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</w:p>
          <w:p w:rsidR="001A0EE2" w:rsidRPr="005E1ECD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1A0EE2" w:rsidRPr="00427354" w:rsidRDefault="001A0EE2" w:rsidP="002B54F3">
            <w:pPr>
              <w:ind w:left="-117"/>
              <w:jc w:val="center"/>
              <w:rPr>
                <w:sz w:val="22"/>
                <w:szCs w:val="22"/>
              </w:rPr>
            </w:pPr>
            <w:r w:rsidRPr="00427354">
              <w:rPr>
                <w:sz w:val="22"/>
                <w:szCs w:val="22"/>
              </w:rPr>
              <w:t>(Ф.И.О.)</w:t>
            </w:r>
          </w:p>
          <w:p w:rsidR="001A0EE2" w:rsidRPr="005E1ECD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от___________________________</w:t>
            </w:r>
          </w:p>
          <w:p w:rsidR="001A0EE2" w:rsidRPr="00427354" w:rsidRDefault="001A0EE2" w:rsidP="002B54F3">
            <w:pPr>
              <w:ind w:left="-117"/>
              <w:jc w:val="center"/>
              <w:rPr>
                <w:sz w:val="22"/>
                <w:szCs w:val="22"/>
              </w:rPr>
            </w:pPr>
            <w:r w:rsidRPr="00427354">
              <w:rPr>
                <w:sz w:val="22"/>
                <w:szCs w:val="22"/>
              </w:rPr>
              <w:t>(наименование должности)</w:t>
            </w:r>
          </w:p>
          <w:p w:rsidR="001A0EE2" w:rsidRPr="005E1ECD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1A0EE2" w:rsidRPr="00427354" w:rsidRDefault="001A0EE2" w:rsidP="002B54F3">
            <w:pPr>
              <w:ind w:left="-117"/>
              <w:jc w:val="center"/>
              <w:rPr>
                <w:sz w:val="22"/>
                <w:szCs w:val="22"/>
              </w:rPr>
            </w:pPr>
            <w:r w:rsidRPr="00427354">
              <w:rPr>
                <w:sz w:val="22"/>
                <w:szCs w:val="22"/>
              </w:rPr>
              <w:t>(структурное подразделение)</w:t>
            </w:r>
          </w:p>
          <w:p w:rsidR="001A0EE2" w:rsidRPr="005E1ECD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1A0EE2" w:rsidRPr="005E1ECD" w:rsidRDefault="001A0EE2" w:rsidP="002B54F3">
            <w:pPr>
              <w:ind w:left="-117"/>
              <w:rPr>
                <w:sz w:val="26"/>
                <w:szCs w:val="26"/>
              </w:rPr>
            </w:pPr>
          </w:p>
          <w:p w:rsidR="001A0EE2" w:rsidRPr="005E1ECD" w:rsidRDefault="001A0EE2" w:rsidP="002B54F3">
            <w:pPr>
              <w:ind w:left="-117"/>
              <w:jc w:val="center"/>
              <w:rPr>
                <w:sz w:val="26"/>
                <w:szCs w:val="26"/>
              </w:rPr>
            </w:pPr>
            <w:r w:rsidRPr="005E1ECD">
              <w:rPr>
                <w:sz w:val="26"/>
                <w:szCs w:val="26"/>
              </w:rPr>
              <w:t>_____________________________</w:t>
            </w:r>
          </w:p>
          <w:p w:rsidR="001A0EE2" w:rsidRDefault="001A0EE2" w:rsidP="002B54F3">
            <w:r w:rsidRPr="00427354">
              <w:rPr>
                <w:sz w:val="22"/>
                <w:szCs w:val="22"/>
              </w:rPr>
              <w:t>(Ф.И.О.)</w:t>
            </w:r>
          </w:p>
        </w:tc>
      </w:tr>
    </w:tbl>
    <w:p w:rsidR="001A0EE2" w:rsidRPr="00A2659C" w:rsidRDefault="001A0EE2" w:rsidP="001A0EE2"/>
    <w:p w:rsidR="001A0EE2" w:rsidRPr="005E1ECD" w:rsidRDefault="001A0EE2" w:rsidP="001A0EE2">
      <w:pPr>
        <w:jc w:val="center"/>
        <w:rPr>
          <w:b/>
          <w:sz w:val="26"/>
          <w:szCs w:val="26"/>
        </w:rPr>
      </w:pPr>
      <w:r w:rsidRPr="005E1ECD">
        <w:rPr>
          <w:b/>
          <w:sz w:val="26"/>
          <w:szCs w:val="26"/>
        </w:rPr>
        <w:t>Заявление</w:t>
      </w:r>
    </w:p>
    <w:p w:rsidR="001A0EE2" w:rsidRPr="005E1ECD" w:rsidRDefault="001A0EE2" w:rsidP="001A0EE2">
      <w:pPr>
        <w:rPr>
          <w:sz w:val="26"/>
          <w:szCs w:val="26"/>
        </w:rPr>
      </w:pPr>
    </w:p>
    <w:p w:rsidR="001A0EE2" w:rsidRPr="00427354" w:rsidRDefault="001A0EE2" w:rsidP="001A0EE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E1ECD">
        <w:rPr>
          <w:sz w:val="26"/>
          <w:szCs w:val="26"/>
        </w:rPr>
        <w:t xml:space="preserve">Сообщаю, что при исполнении приказа </w:t>
      </w:r>
      <w:r>
        <w:rPr>
          <w:sz w:val="26"/>
          <w:szCs w:val="26"/>
        </w:rPr>
        <w:t>п</w:t>
      </w:r>
      <w:r w:rsidRPr="005E1ECD">
        <w:rPr>
          <w:sz w:val="26"/>
          <w:szCs w:val="26"/>
        </w:rPr>
        <w:t xml:space="preserve">редседателя </w:t>
      </w:r>
      <w:r>
        <w:rPr>
          <w:sz w:val="26"/>
          <w:szCs w:val="26"/>
        </w:rPr>
        <w:t>Контрольно-с</w:t>
      </w:r>
      <w:r w:rsidRPr="005E1ECD">
        <w:rPr>
          <w:sz w:val="26"/>
          <w:szCs w:val="26"/>
        </w:rPr>
        <w:t xml:space="preserve">четной палаты </w:t>
      </w:r>
      <w:r>
        <w:rPr>
          <w:sz w:val="26"/>
          <w:szCs w:val="26"/>
        </w:rPr>
        <w:t xml:space="preserve">Рязанской области </w:t>
      </w:r>
      <w:r w:rsidRPr="005E1ECD">
        <w:rPr>
          <w:sz w:val="26"/>
          <w:szCs w:val="26"/>
        </w:rPr>
        <w:t xml:space="preserve"> от </w:t>
      </w:r>
      <w:r>
        <w:rPr>
          <w:sz w:val="26"/>
          <w:szCs w:val="26"/>
        </w:rPr>
        <w:t>02</w:t>
      </w:r>
      <w:r w:rsidRPr="005E1EC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5E1ECD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5E1ECD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31 </w:t>
      </w:r>
      <w:r w:rsidRPr="00427354">
        <w:rPr>
          <w:sz w:val="26"/>
          <w:szCs w:val="26"/>
        </w:rPr>
        <w:t xml:space="preserve">«О порядке представления гражданами, претендующими на замещение должностей государственной </w:t>
      </w:r>
      <w:r>
        <w:rPr>
          <w:sz w:val="26"/>
          <w:szCs w:val="26"/>
        </w:rPr>
        <w:t xml:space="preserve"> г</w:t>
      </w:r>
      <w:r w:rsidRPr="00427354">
        <w:rPr>
          <w:sz w:val="26"/>
          <w:szCs w:val="26"/>
        </w:rPr>
        <w:t>ражданской службы в Контрольно-счетной палате Рязанской области,  гражданскими служащими, замещающими должности государственной гражданской службы в Контрольно-счетной палате Рязанской области, лицами, замещающими государственные должности Рязанской области в Контрольно-счетной палате Рязанской области,  сведений о своих доходах, об</w:t>
      </w:r>
      <w:proofErr w:type="gramEnd"/>
      <w:r w:rsidRPr="00427354">
        <w:rPr>
          <w:sz w:val="26"/>
          <w:szCs w:val="26"/>
        </w:rPr>
        <w:t xml:space="preserve"> </w:t>
      </w:r>
      <w:proofErr w:type="gramStart"/>
      <w:r w:rsidRPr="00427354">
        <w:rPr>
          <w:sz w:val="26"/>
          <w:szCs w:val="26"/>
        </w:rPr>
        <w:t>имуществе</w:t>
      </w:r>
      <w:proofErr w:type="gramEnd"/>
      <w:r w:rsidRPr="00427354">
        <w:rPr>
          <w:sz w:val="26"/>
          <w:szCs w:val="26"/>
        </w:rPr>
        <w:t xml:space="preserve"> и обязательствах имущественного характера, а также сведений о доходах,  об </w:t>
      </w:r>
      <w:r>
        <w:rPr>
          <w:sz w:val="26"/>
          <w:szCs w:val="26"/>
        </w:rPr>
        <w:t xml:space="preserve"> и</w:t>
      </w:r>
      <w:r w:rsidRPr="00427354">
        <w:rPr>
          <w:sz w:val="26"/>
          <w:szCs w:val="26"/>
        </w:rPr>
        <w:t>муществе и обязательствах имущественного характера  своих супруги (супруга) и несовершеннолетних детей</w:t>
      </w:r>
      <w:r>
        <w:rPr>
          <w:sz w:val="26"/>
          <w:szCs w:val="26"/>
        </w:rPr>
        <w:t>»</w:t>
      </w:r>
    </w:p>
    <w:p w:rsidR="001A0EE2" w:rsidRPr="005E1ECD" w:rsidRDefault="001A0EE2" w:rsidP="001A0EE2">
      <w:pPr>
        <w:rPr>
          <w:sz w:val="26"/>
          <w:szCs w:val="26"/>
        </w:rPr>
      </w:pPr>
      <w:r w:rsidRPr="005E1ECD">
        <w:rPr>
          <w:sz w:val="26"/>
          <w:szCs w:val="26"/>
        </w:rPr>
        <w:t xml:space="preserve"> я не имею возможности представить сведения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  своих </w:t>
      </w:r>
      <w:r w:rsidRPr="005E1ECD">
        <w:rPr>
          <w:sz w:val="26"/>
          <w:szCs w:val="26"/>
        </w:rPr>
        <w:t>_____________________</w:t>
      </w:r>
      <w:r>
        <w:rPr>
          <w:sz w:val="26"/>
          <w:szCs w:val="26"/>
        </w:rPr>
        <w:t>______</w:t>
      </w:r>
    </w:p>
    <w:p w:rsidR="001A0EE2" w:rsidRPr="005E1ECD" w:rsidRDefault="001A0EE2" w:rsidP="001A0EE2">
      <w:pPr>
        <w:rPr>
          <w:sz w:val="26"/>
          <w:szCs w:val="26"/>
        </w:rPr>
      </w:pPr>
      <w:r w:rsidRPr="005E1ECD">
        <w:rPr>
          <w:sz w:val="26"/>
          <w:szCs w:val="26"/>
        </w:rPr>
        <w:t>_________________________________________________________________</w:t>
      </w:r>
    </w:p>
    <w:p w:rsidR="001A0EE2" w:rsidRPr="00427354" w:rsidRDefault="001A0EE2" w:rsidP="001A0EE2">
      <w:pPr>
        <w:jc w:val="center"/>
        <w:rPr>
          <w:sz w:val="22"/>
          <w:szCs w:val="22"/>
        </w:rPr>
      </w:pPr>
      <w:r w:rsidRPr="00427354">
        <w:rPr>
          <w:sz w:val="22"/>
          <w:szCs w:val="22"/>
        </w:rPr>
        <w:t>(Ф.И.О. супруги (супруга) и (или) несовершеннолетних детей)</w:t>
      </w:r>
    </w:p>
    <w:p w:rsidR="001A0EE2" w:rsidRPr="005E1ECD" w:rsidRDefault="001A0EE2" w:rsidP="001A0EE2">
      <w:pPr>
        <w:jc w:val="center"/>
        <w:rPr>
          <w:sz w:val="26"/>
          <w:szCs w:val="26"/>
        </w:rPr>
      </w:pPr>
      <w:r w:rsidRPr="005E1ECD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</w:t>
      </w:r>
    </w:p>
    <w:p w:rsidR="001A0EE2" w:rsidRPr="005E1ECD" w:rsidRDefault="001A0EE2" w:rsidP="001A0EE2">
      <w:pPr>
        <w:rPr>
          <w:sz w:val="26"/>
          <w:szCs w:val="26"/>
        </w:rPr>
      </w:pPr>
    </w:p>
    <w:p w:rsidR="001A0EE2" w:rsidRPr="005E1ECD" w:rsidRDefault="001A0EE2" w:rsidP="001A0EE2">
      <w:pPr>
        <w:rPr>
          <w:sz w:val="26"/>
          <w:szCs w:val="26"/>
        </w:rPr>
      </w:pPr>
      <w:r w:rsidRPr="005E1ECD">
        <w:rPr>
          <w:sz w:val="26"/>
          <w:szCs w:val="26"/>
        </w:rPr>
        <w:t>по причине _______________________________________________________</w:t>
      </w:r>
    </w:p>
    <w:p w:rsidR="001A0EE2" w:rsidRPr="00427354" w:rsidRDefault="001A0EE2" w:rsidP="001A0EE2">
      <w:pPr>
        <w:jc w:val="center"/>
        <w:rPr>
          <w:sz w:val="22"/>
          <w:szCs w:val="22"/>
        </w:rPr>
      </w:pPr>
      <w:r w:rsidRPr="005E1ECD">
        <w:rPr>
          <w:sz w:val="26"/>
          <w:szCs w:val="26"/>
        </w:rPr>
        <w:lastRenderedPageBreak/>
        <w:t xml:space="preserve">                         </w:t>
      </w:r>
      <w:r w:rsidRPr="00427354">
        <w:rPr>
          <w:sz w:val="22"/>
          <w:szCs w:val="22"/>
        </w:rPr>
        <w:t>(указывается конкретная причин</w:t>
      </w:r>
      <w:proofErr w:type="gramStart"/>
      <w:r w:rsidRPr="00427354">
        <w:rPr>
          <w:sz w:val="22"/>
          <w:szCs w:val="22"/>
        </w:rPr>
        <w:t>а(</w:t>
      </w:r>
      <w:proofErr w:type="gramEnd"/>
      <w:r w:rsidRPr="00427354">
        <w:rPr>
          <w:sz w:val="22"/>
          <w:szCs w:val="22"/>
        </w:rPr>
        <w:t>ы) непредставления сведений)</w:t>
      </w:r>
    </w:p>
    <w:p w:rsidR="001A0EE2" w:rsidRPr="005E1ECD" w:rsidRDefault="001A0EE2" w:rsidP="001A0EE2">
      <w:pPr>
        <w:rPr>
          <w:sz w:val="26"/>
          <w:szCs w:val="26"/>
        </w:rPr>
      </w:pPr>
      <w:r w:rsidRPr="005E1ECD">
        <w:rPr>
          <w:sz w:val="26"/>
          <w:szCs w:val="26"/>
        </w:rPr>
        <w:t>__________________________________________________________________</w:t>
      </w:r>
    </w:p>
    <w:p w:rsidR="001A0EE2" w:rsidRPr="005E1ECD" w:rsidRDefault="001A0EE2" w:rsidP="001A0EE2">
      <w:pPr>
        <w:rPr>
          <w:sz w:val="26"/>
          <w:szCs w:val="26"/>
        </w:rPr>
      </w:pPr>
    </w:p>
    <w:p w:rsidR="001A0EE2" w:rsidRPr="005E1ECD" w:rsidRDefault="001A0EE2" w:rsidP="001A0EE2">
      <w:pPr>
        <w:rPr>
          <w:sz w:val="26"/>
          <w:szCs w:val="26"/>
        </w:rPr>
      </w:pPr>
      <w:r w:rsidRPr="005E1ECD">
        <w:rPr>
          <w:sz w:val="26"/>
          <w:szCs w:val="26"/>
        </w:rPr>
        <w:tab/>
        <w:t>К заявлению прилагаю следующие дополнительные материалы (в случае наличия): ________________________________________________________</w:t>
      </w:r>
    </w:p>
    <w:p w:rsidR="001A0EE2" w:rsidRPr="00427354" w:rsidRDefault="001A0EE2" w:rsidP="001A0EE2">
      <w:pPr>
        <w:rPr>
          <w:sz w:val="22"/>
          <w:szCs w:val="22"/>
        </w:rPr>
      </w:pPr>
      <w:r w:rsidRPr="00427354">
        <w:rPr>
          <w:sz w:val="22"/>
          <w:szCs w:val="22"/>
        </w:rPr>
        <w:t xml:space="preserve">                                                    (указываются дополнительные материалы)</w:t>
      </w:r>
    </w:p>
    <w:p w:rsidR="001A0EE2" w:rsidRDefault="001A0EE2" w:rsidP="001A0EE2">
      <w:pPr>
        <w:jc w:val="center"/>
        <w:rPr>
          <w:sz w:val="26"/>
          <w:szCs w:val="26"/>
        </w:rPr>
      </w:pPr>
      <w:r w:rsidRPr="005E1ECD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1A0EE2" w:rsidRDefault="001A0EE2" w:rsidP="001A0EE2">
      <w:pPr>
        <w:jc w:val="center"/>
        <w:rPr>
          <w:sz w:val="26"/>
          <w:szCs w:val="26"/>
        </w:rPr>
      </w:pPr>
    </w:p>
    <w:p w:rsidR="001A0EE2" w:rsidRDefault="001A0EE2" w:rsidP="001A0EE2">
      <w:pPr>
        <w:jc w:val="center"/>
        <w:rPr>
          <w:sz w:val="26"/>
          <w:szCs w:val="26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3"/>
        <w:gridCol w:w="3902"/>
        <w:gridCol w:w="2833"/>
      </w:tblGrid>
      <w:tr w:rsidR="001A0EE2" w:rsidRPr="005E1ECD" w:rsidTr="002B54F3">
        <w:trPr>
          <w:trHeight w:val="367"/>
        </w:trPr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EE2" w:rsidRPr="005E1ECD" w:rsidRDefault="001A0EE2" w:rsidP="002B5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EE2" w:rsidRPr="005E1ECD" w:rsidRDefault="001A0EE2" w:rsidP="002B5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EE2" w:rsidRPr="005E1ECD" w:rsidRDefault="001A0EE2" w:rsidP="002B54F3">
            <w:pPr>
              <w:jc w:val="center"/>
              <w:rPr>
                <w:sz w:val="26"/>
                <w:szCs w:val="26"/>
              </w:rPr>
            </w:pPr>
          </w:p>
        </w:tc>
      </w:tr>
      <w:tr w:rsidR="001A0EE2" w:rsidRPr="005E1ECD" w:rsidTr="002B54F3">
        <w:trPr>
          <w:trHeight w:val="389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1A0EE2" w:rsidRPr="00A54D4F" w:rsidRDefault="001A0EE2" w:rsidP="002B54F3">
            <w:pPr>
              <w:jc w:val="center"/>
              <w:rPr>
                <w:sz w:val="22"/>
                <w:szCs w:val="22"/>
              </w:rPr>
            </w:pPr>
            <w:r w:rsidRPr="00A54D4F">
              <w:rPr>
                <w:sz w:val="22"/>
                <w:szCs w:val="22"/>
              </w:rPr>
              <w:t>(дата)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A0EE2" w:rsidRPr="005E1ECD" w:rsidRDefault="001A0EE2" w:rsidP="002B5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A0EE2" w:rsidRPr="00A54D4F" w:rsidRDefault="001A0EE2" w:rsidP="002B54F3">
            <w:pPr>
              <w:jc w:val="center"/>
              <w:rPr>
                <w:sz w:val="22"/>
                <w:szCs w:val="22"/>
              </w:rPr>
            </w:pPr>
            <w:r w:rsidRPr="00A54D4F">
              <w:rPr>
                <w:sz w:val="22"/>
                <w:szCs w:val="22"/>
              </w:rPr>
              <w:t>(подпись)</w:t>
            </w:r>
          </w:p>
        </w:tc>
      </w:tr>
    </w:tbl>
    <w:p w:rsidR="001A0EE2" w:rsidRPr="00A7062E" w:rsidRDefault="001A0EE2" w:rsidP="00435E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5E63" w:rsidRPr="006B42B0" w:rsidRDefault="00435E63" w:rsidP="00435E63">
      <w:pPr>
        <w:rPr>
          <w:sz w:val="24"/>
          <w:szCs w:val="24"/>
        </w:rPr>
      </w:pPr>
    </w:p>
    <w:p w:rsidR="004D7FD3" w:rsidRDefault="004D7FD3"/>
    <w:sectPr w:rsidR="004D7FD3" w:rsidSect="00A518FF">
      <w:pgSz w:w="11907" w:h="16840" w:code="9"/>
      <w:pgMar w:top="45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63"/>
    <w:rsid w:val="001A0EE2"/>
    <w:rsid w:val="00435E63"/>
    <w:rsid w:val="004D7FD3"/>
    <w:rsid w:val="00C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5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1A0EE2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1A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5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1A0EE2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1A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93D3385789123FA144F132111CCA5AB87D8CFEAAFF58EAA80F524186CAB838A227C78311874AF7IE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2</cp:revision>
  <dcterms:created xsi:type="dcterms:W3CDTF">2016-03-16T08:44:00Z</dcterms:created>
  <dcterms:modified xsi:type="dcterms:W3CDTF">2016-03-16T08:44:00Z</dcterms:modified>
</cp:coreProperties>
</file>